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7EF3" w:rsidRDefault="00517EF3" w:rsidP="00140470">
      <w:pPr>
        <w:spacing w:after="0" w:line="408" w:lineRule="auto"/>
        <w:ind w:left="120"/>
        <w:jc w:val="center"/>
        <w:rPr>
          <w:rFonts w:ascii="Times New Roman" w:hAnsi="Times New Roman" w:cs="Times New Roman"/>
          <w:b/>
          <w:color w:val="000000"/>
          <w:sz w:val="24"/>
          <w:szCs w:val="24"/>
        </w:rPr>
      </w:pPr>
      <w:bookmarkStart w:id="0" w:name="block-2670572"/>
      <w:r>
        <w:rPr>
          <w:rFonts w:ascii="Times New Roman" w:hAnsi="Times New Roman" w:cs="Times New Roman"/>
          <w:b/>
          <w:noProof/>
          <w:color w:val="000000"/>
          <w:sz w:val="24"/>
          <w:szCs w:val="24"/>
        </w:rPr>
        <w:drawing>
          <wp:inline distT="0" distB="0" distL="0" distR="0">
            <wp:extent cx="6645910" cy="9146271"/>
            <wp:effectExtent l="0" t="0" r="0" b="0"/>
            <wp:docPr id="1" name="Рисунок 1" descr="C:\Users\Dom\Pictures\img3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om\Pictures\img323.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645910" cy="9146271"/>
                    </a:xfrm>
                    <a:prstGeom prst="rect">
                      <a:avLst/>
                    </a:prstGeom>
                    <a:noFill/>
                    <a:ln>
                      <a:noFill/>
                    </a:ln>
                  </pic:spPr>
                </pic:pic>
              </a:graphicData>
            </a:graphic>
          </wp:inline>
        </w:drawing>
      </w:r>
    </w:p>
    <w:p w:rsidR="00517EF3" w:rsidRDefault="00517EF3" w:rsidP="00140470">
      <w:pPr>
        <w:spacing w:after="0" w:line="408" w:lineRule="auto"/>
        <w:ind w:left="120"/>
        <w:jc w:val="center"/>
        <w:rPr>
          <w:rFonts w:ascii="Times New Roman" w:hAnsi="Times New Roman" w:cs="Times New Roman"/>
          <w:b/>
          <w:color w:val="000000"/>
          <w:sz w:val="24"/>
          <w:szCs w:val="24"/>
        </w:rPr>
      </w:pPr>
    </w:p>
    <w:p w:rsidR="001B7C96" w:rsidRPr="00710B34" w:rsidRDefault="001B7C96">
      <w:pPr>
        <w:rPr>
          <w:rFonts w:ascii="Times New Roman" w:hAnsi="Times New Roman" w:cs="Times New Roman"/>
          <w:sz w:val="24"/>
          <w:szCs w:val="24"/>
        </w:rPr>
        <w:sectPr w:rsidR="001B7C96" w:rsidRPr="00710B34" w:rsidSect="00710B34">
          <w:type w:val="continuous"/>
          <w:pgSz w:w="11906" w:h="16383"/>
          <w:pgMar w:top="720" w:right="720" w:bottom="720" w:left="720" w:header="720" w:footer="720" w:gutter="0"/>
          <w:cols w:space="720"/>
          <w:docGrid w:linePitch="299"/>
        </w:sectPr>
      </w:pPr>
      <w:bookmarkStart w:id="1" w:name="_GoBack"/>
      <w:bookmarkEnd w:id="1"/>
    </w:p>
    <w:p w:rsidR="00710B34" w:rsidRDefault="00710B34" w:rsidP="00140470">
      <w:pPr>
        <w:spacing w:after="0" w:line="264" w:lineRule="auto"/>
        <w:jc w:val="both"/>
        <w:rPr>
          <w:rFonts w:ascii="Times New Roman" w:hAnsi="Times New Roman" w:cs="Times New Roman"/>
          <w:b/>
          <w:color w:val="000000"/>
          <w:sz w:val="24"/>
          <w:szCs w:val="24"/>
        </w:rPr>
      </w:pPr>
      <w:bookmarkStart w:id="2" w:name="block-2670571"/>
      <w:bookmarkEnd w:id="0"/>
    </w:p>
    <w:p w:rsidR="001B7C96" w:rsidRPr="00710B34" w:rsidRDefault="00F53417">
      <w:pPr>
        <w:spacing w:after="0" w:line="264" w:lineRule="auto"/>
        <w:ind w:left="120"/>
        <w:jc w:val="both"/>
        <w:rPr>
          <w:rFonts w:ascii="Times New Roman" w:hAnsi="Times New Roman" w:cs="Times New Roman"/>
          <w:sz w:val="24"/>
          <w:szCs w:val="24"/>
        </w:rPr>
      </w:pPr>
      <w:r w:rsidRPr="00710B34">
        <w:rPr>
          <w:rFonts w:ascii="Times New Roman" w:hAnsi="Times New Roman" w:cs="Times New Roman"/>
          <w:b/>
          <w:color w:val="000000"/>
          <w:sz w:val="24"/>
          <w:szCs w:val="24"/>
        </w:rPr>
        <w:t>ПОЯСНИТЕЛЬНАЯ ЗАПИСКА</w:t>
      </w:r>
    </w:p>
    <w:p w:rsidR="001B7C96" w:rsidRPr="00710B34" w:rsidRDefault="001B7C96">
      <w:pPr>
        <w:spacing w:after="0" w:line="264" w:lineRule="auto"/>
        <w:ind w:left="120"/>
        <w:jc w:val="both"/>
        <w:rPr>
          <w:rFonts w:ascii="Times New Roman" w:hAnsi="Times New Roman" w:cs="Times New Roman"/>
          <w:sz w:val="24"/>
          <w:szCs w:val="24"/>
        </w:rPr>
      </w:pP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 xml:space="preserve">Рабочая программа учебного курса «Геометрия» базового уровня для обучающихся 10 –11 классов разработана на основе Федерального государственного образовательного стандарта среднего общего образования, с учётом современных мировых требований, предъявляемых к математическому образованию, и традиций российского образования. Реализация программы обеспечивает овладение ключевыми компетенциями, составляющими основу для саморазвития и непрерывного образования, целостность общекультурного, личностного и познавательного развития личности обучающихся. </w:t>
      </w:r>
    </w:p>
    <w:p w:rsidR="001B7C96" w:rsidRPr="00710B34" w:rsidRDefault="001B7C96">
      <w:pPr>
        <w:spacing w:after="0" w:line="264" w:lineRule="auto"/>
        <w:ind w:left="120"/>
        <w:jc w:val="both"/>
        <w:rPr>
          <w:rFonts w:ascii="Times New Roman" w:hAnsi="Times New Roman" w:cs="Times New Roman"/>
          <w:sz w:val="24"/>
          <w:szCs w:val="24"/>
        </w:rPr>
      </w:pPr>
    </w:p>
    <w:p w:rsidR="001B7C96" w:rsidRPr="00710B34" w:rsidRDefault="00F53417">
      <w:pPr>
        <w:spacing w:after="0" w:line="264" w:lineRule="auto"/>
        <w:ind w:left="120"/>
        <w:jc w:val="both"/>
        <w:rPr>
          <w:rFonts w:ascii="Times New Roman" w:hAnsi="Times New Roman" w:cs="Times New Roman"/>
          <w:sz w:val="24"/>
          <w:szCs w:val="24"/>
        </w:rPr>
      </w:pPr>
      <w:r w:rsidRPr="00710B34">
        <w:rPr>
          <w:rFonts w:ascii="Times New Roman" w:hAnsi="Times New Roman" w:cs="Times New Roman"/>
          <w:b/>
          <w:color w:val="000000"/>
          <w:sz w:val="24"/>
          <w:szCs w:val="24"/>
        </w:rPr>
        <w:t>ЦЕЛИ ИЗУЧЕНИЯ УЧЕБНОГО КУРСА</w:t>
      </w:r>
    </w:p>
    <w:p w:rsidR="001B7C96" w:rsidRPr="00710B34" w:rsidRDefault="001B7C96">
      <w:pPr>
        <w:spacing w:after="0" w:line="264" w:lineRule="auto"/>
        <w:ind w:left="120"/>
        <w:jc w:val="both"/>
        <w:rPr>
          <w:rFonts w:ascii="Times New Roman" w:hAnsi="Times New Roman" w:cs="Times New Roman"/>
          <w:sz w:val="24"/>
          <w:szCs w:val="24"/>
        </w:rPr>
      </w:pP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 xml:space="preserve">Важность учебного курса геометрии на уровне среднего общего образования обусловлена практической значимостью </w:t>
      </w:r>
      <w:proofErr w:type="spellStart"/>
      <w:r w:rsidRPr="00710B34">
        <w:rPr>
          <w:rFonts w:ascii="Times New Roman" w:hAnsi="Times New Roman" w:cs="Times New Roman"/>
          <w:color w:val="000000"/>
          <w:sz w:val="24"/>
          <w:szCs w:val="24"/>
        </w:rPr>
        <w:t>метапредметных</w:t>
      </w:r>
      <w:proofErr w:type="spellEnd"/>
      <w:r w:rsidRPr="00710B34">
        <w:rPr>
          <w:rFonts w:ascii="Times New Roman" w:hAnsi="Times New Roman" w:cs="Times New Roman"/>
          <w:color w:val="000000"/>
          <w:sz w:val="24"/>
          <w:szCs w:val="24"/>
        </w:rPr>
        <w:t xml:space="preserve"> и предметных результатов обучения геометрии в направлении личностного развития обучающихся, формирования функциональной математической грамотности, изучения других учебных дисциплин. Развитие у обучающихся правильных представлений о сущности и происхождении геометрических абстракций, соотношении реального и идеального, характере отражения математической наукой явлений и процессов реального мира, месте геометрии в системе наук и роли математического моделирования в научном познании и в практике способствует формированию научного мировоззрения учащихся, а также качеств мышления, необходимых для адаптации в современном обществе.</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 xml:space="preserve">Геометрия является одним из базовых предметов на уровне среднего общего образования, так как обеспечивает возможность изучения как дисциплин естественно-научной направленности, так и гуманитарной. </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Логическое мышление, формируемое при изучении обучающимися понятийных основ геометрии и построении цепочки логических утверждений в ходе решения геометрических задач, умение выдвигать и опровергать гипотезы непосредственно используются при решении задач естественно-научного цикла, в частности из курса физики.</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 xml:space="preserve">Умение ориентироваться в пространстве играет существенную роль во всех областях деятельности человека. Ориентация человека во времени и пространстве ― необходимое условие его социального бытия, форма отражения окружающего мира, условие успешного познания и активного преобразования действительности. Оперирование пространственными образами объединяет разные виды учебной и трудовой деятельности, является одним из профессионально важных качеств, поэтому актуальна задача формирования у обучающихся пространственного мышления как разновидности образного мышления ― существенного компонента в подготовке к практической деятельности по многим направлениям. </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Цель освоения программы учебного курса «Геометрия» на базовом уровне обучения – общеобразовательное и общекультурное развитие обучающихся через обеспечение возможности приобретения и использования систематических геометрических знаний и действий, специфичных геометрии, возможности успешного продолжения образования по специальностям, не связанным с прикладным использованием геометрии.</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Программа по геометрии на базовом уровне предназначена для обучающихся средней школы, не испытывавших значительных затруднений на уровне основного общего образования. Таким образом, обучающиеся на базовом уровне должны освоить общие математические умения, связанные со спецификой геометрии и необходимые для жизни в современном обществе. Кроме этого, они имеют возможность изучить геометрию более глубоко, если в дальнейшем возникнет необходимость в геометрических знаниях в профессиональной деятельности.</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 xml:space="preserve">Достижение цели освоения программы обеспечивается решением соответствующих задач. Приоритетными задачами освоения курса «Геометрии» на базовом уровне в 10―11 классах являются: </w:t>
      </w:r>
    </w:p>
    <w:p w:rsidR="001B7C96" w:rsidRPr="00710B34" w:rsidRDefault="00F53417">
      <w:pPr>
        <w:numPr>
          <w:ilvl w:val="0"/>
          <w:numId w:val="1"/>
        </w:numPr>
        <w:spacing w:after="0" w:line="264" w:lineRule="auto"/>
        <w:jc w:val="both"/>
        <w:rPr>
          <w:rFonts w:ascii="Times New Roman" w:hAnsi="Times New Roman" w:cs="Times New Roman"/>
          <w:sz w:val="24"/>
          <w:szCs w:val="24"/>
        </w:rPr>
      </w:pPr>
      <w:r w:rsidRPr="00710B34">
        <w:rPr>
          <w:rFonts w:ascii="Times New Roman" w:hAnsi="Times New Roman" w:cs="Times New Roman"/>
          <w:color w:val="000000"/>
          <w:sz w:val="24"/>
          <w:szCs w:val="24"/>
        </w:rPr>
        <w:lastRenderedPageBreak/>
        <w:t>формирование представления о геометрии как части мировой культуры и осознание её взаимосвязи с окружающим миром;</w:t>
      </w:r>
    </w:p>
    <w:p w:rsidR="001B7C96" w:rsidRPr="00710B34" w:rsidRDefault="00F53417">
      <w:pPr>
        <w:numPr>
          <w:ilvl w:val="0"/>
          <w:numId w:val="1"/>
        </w:numPr>
        <w:spacing w:after="0" w:line="264" w:lineRule="auto"/>
        <w:jc w:val="both"/>
        <w:rPr>
          <w:rFonts w:ascii="Times New Roman" w:hAnsi="Times New Roman" w:cs="Times New Roman"/>
          <w:sz w:val="24"/>
          <w:szCs w:val="24"/>
        </w:rPr>
      </w:pPr>
      <w:r w:rsidRPr="00710B34">
        <w:rPr>
          <w:rFonts w:ascii="Times New Roman" w:hAnsi="Times New Roman" w:cs="Times New Roman"/>
          <w:color w:val="000000"/>
          <w:sz w:val="24"/>
          <w:szCs w:val="24"/>
        </w:rPr>
        <w:t xml:space="preserve">формирование представления о многогранниках и телах вращения как о важнейших математических моделях, позволяющих описывать и изучать разные явления окружающего мира; </w:t>
      </w:r>
    </w:p>
    <w:p w:rsidR="001B7C96" w:rsidRPr="00710B34" w:rsidRDefault="00F53417">
      <w:pPr>
        <w:numPr>
          <w:ilvl w:val="0"/>
          <w:numId w:val="1"/>
        </w:numPr>
        <w:spacing w:after="0" w:line="264" w:lineRule="auto"/>
        <w:jc w:val="both"/>
        <w:rPr>
          <w:rFonts w:ascii="Times New Roman" w:hAnsi="Times New Roman" w:cs="Times New Roman"/>
          <w:sz w:val="24"/>
          <w:szCs w:val="24"/>
        </w:rPr>
      </w:pPr>
      <w:r w:rsidRPr="00710B34">
        <w:rPr>
          <w:rFonts w:ascii="Times New Roman" w:hAnsi="Times New Roman" w:cs="Times New Roman"/>
          <w:color w:val="000000"/>
          <w:sz w:val="24"/>
          <w:szCs w:val="24"/>
        </w:rPr>
        <w:t xml:space="preserve">формирование умения распознавать на чертежах, моделях и в реальном мире многогранники и тела вращения; </w:t>
      </w:r>
    </w:p>
    <w:p w:rsidR="001B7C96" w:rsidRPr="00710B34" w:rsidRDefault="00F53417">
      <w:pPr>
        <w:numPr>
          <w:ilvl w:val="0"/>
          <w:numId w:val="1"/>
        </w:numPr>
        <w:spacing w:after="0" w:line="264" w:lineRule="auto"/>
        <w:jc w:val="both"/>
        <w:rPr>
          <w:rFonts w:ascii="Times New Roman" w:hAnsi="Times New Roman" w:cs="Times New Roman"/>
          <w:sz w:val="24"/>
          <w:szCs w:val="24"/>
        </w:rPr>
      </w:pPr>
      <w:r w:rsidRPr="00710B34">
        <w:rPr>
          <w:rFonts w:ascii="Times New Roman" w:hAnsi="Times New Roman" w:cs="Times New Roman"/>
          <w:color w:val="000000"/>
          <w:sz w:val="24"/>
          <w:szCs w:val="24"/>
        </w:rPr>
        <w:t xml:space="preserve">овладение методами решения задач на построения на изображениях пространственных фигур; </w:t>
      </w:r>
    </w:p>
    <w:p w:rsidR="001B7C96" w:rsidRPr="00710B34" w:rsidRDefault="00F53417">
      <w:pPr>
        <w:numPr>
          <w:ilvl w:val="0"/>
          <w:numId w:val="1"/>
        </w:numPr>
        <w:spacing w:after="0" w:line="264" w:lineRule="auto"/>
        <w:jc w:val="both"/>
        <w:rPr>
          <w:rFonts w:ascii="Times New Roman" w:hAnsi="Times New Roman" w:cs="Times New Roman"/>
          <w:sz w:val="24"/>
          <w:szCs w:val="24"/>
        </w:rPr>
      </w:pPr>
      <w:r w:rsidRPr="00710B34">
        <w:rPr>
          <w:rFonts w:ascii="Times New Roman" w:hAnsi="Times New Roman" w:cs="Times New Roman"/>
          <w:color w:val="000000"/>
          <w:sz w:val="24"/>
          <w:szCs w:val="24"/>
        </w:rPr>
        <w:t>формирование умения оперировать основными понятиями о многогранниках и телах вращения и их основными свойствами;</w:t>
      </w:r>
    </w:p>
    <w:p w:rsidR="001B7C96" w:rsidRPr="00710B34" w:rsidRDefault="00F53417">
      <w:pPr>
        <w:numPr>
          <w:ilvl w:val="0"/>
          <w:numId w:val="1"/>
        </w:numPr>
        <w:spacing w:after="0" w:line="264" w:lineRule="auto"/>
        <w:jc w:val="both"/>
        <w:rPr>
          <w:rFonts w:ascii="Times New Roman" w:hAnsi="Times New Roman" w:cs="Times New Roman"/>
          <w:sz w:val="24"/>
          <w:szCs w:val="24"/>
        </w:rPr>
      </w:pPr>
      <w:r w:rsidRPr="00710B34">
        <w:rPr>
          <w:rFonts w:ascii="Times New Roman" w:hAnsi="Times New Roman" w:cs="Times New Roman"/>
          <w:color w:val="000000"/>
          <w:sz w:val="24"/>
          <w:szCs w:val="24"/>
        </w:rPr>
        <w:t>овладение алгоритмами решения основных типов задач; формирование умения проводить несложные доказательные рассуждения в ходе решения стереометрических задач и задач с практическим содержанием;</w:t>
      </w:r>
    </w:p>
    <w:p w:rsidR="001B7C96" w:rsidRPr="00710B34" w:rsidRDefault="00F53417">
      <w:pPr>
        <w:numPr>
          <w:ilvl w:val="0"/>
          <w:numId w:val="1"/>
        </w:numPr>
        <w:spacing w:after="0" w:line="264" w:lineRule="auto"/>
        <w:jc w:val="both"/>
        <w:rPr>
          <w:rFonts w:ascii="Times New Roman" w:hAnsi="Times New Roman" w:cs="Times New Roman"/>
          <w:sz w:val="24"/>
          <w:szCs w:val="24"/>
        </w:rPr>
      </w:pPr>
      <w:r w:rsidRPr="00710B34">
        <w:rPr>
          <w:rFonts w:ascii="Times New Roman" w:hAnsi="Times New Roman" w:cs="Times New Roman"/>
          <w:color w:val="000000"/>
          <w:sz w:val="24"/>
          <w:szCs w:val="24"/>
        </w:rPr>
        <w:t>развитие интеллектуальных и творческих способностей обучающихся, познавательной активности, исследовательских умений, критичности мышления;</w:t>
      </w:r>
    </w:p>
    <w:p w:rsidR="001B7C96" w:rsidRPr="00710B34" w:rsidRDefault="00F53417">
      <w:pPr>
        <w:numPr>
          <w:ilvl w:val="0"/>
          <w:numId w:val="1"/>
        </w:numPr>
        <w:spacing w:after="0" w:line="264" w:lineRule="auto"/>
        <w:jc w:val="both"/>
        <w:rPr>
          <w:rFonts w:ascii="Times New Roman" w:hAnsi="Times New Roman" w:cs="Times New Roman"/>
          <w:sz w:val="24"/>
          <w:szCs w:val="24"/>
        </w:rPr>
      </w:pPr>
      <w:r w:rsidRPr="00710B34">
        <w:rPr>
          <w:rFonts w:ascii="Times New Roman" w:hAnsi="Times New Roman" w:cs="Times New Roman"/>
          <w:color w:val="000000"/>
          <w:sz w:val="24"/>
          <w:szCs w:val="24"/>
        </w:rPr>
        <w:t>формирование функциональной грамотности, релевантной геометрии: умение распознавать проявления геометрических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формулировать их на языке геометрии и создавать геометрические модели, применять освоенный геометрический аппарат для решения практико-ориентированных задач, интерпретировать и оценивать полученные результаты.</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 xml:space="preserve">Отличительной особенностью программы является включение в курс стереометрии в начале его изучения задач, решаемых на уровне интуитивного познания, и определённым образом организованная работа над ними, что способствуют развитию логического и пространственного мышления, стимулирует протекание интуитивных процессов, мотивирует к дальнейшему изучению предмета. </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 xml:space="preserve">Предпочтение отдаётся наглядно-конструктивному методу обучения, то есть теоретические знания имеют в своей основе чувственность предметно-практической деятельности. Развитие пространственных представлений у учащихся в курсе стереометрии проводится за счёт решения задач на создание пространственных образов и задач на оперирование пространственными образами. Создание образа проводится с опорой на наглядность, а оперирование образом – в условиях отвлечения от наглядности, мысленного изменения его исходного содержания. </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Основные содержательные линии курса «Геометрии» в 10–11 классах: «Многогранники», «Прямые и плоскости в пространстве», «Тела вращения», «Векторы и координаты в пространстве». Формирование логических умений распределяется не только по содержательным линиям, но и по годам обучения на уровне среднего общего образования.</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Содержание образования, соответствующее предметным результатам освоения рабочей программы, распределённым по годам обучения, структурировано таким образом, чтобы овладение геометрическими понятиями и навыками осуществлялось последовательно и поступательно, с соблюдением принципа преемственности, чтобы новые знания включались в общую систему геометрических представлений обучающихся, расширяя и углубляя её, образуя прочные множественные связи.</w:t>
      </w:r>
    </w:p>
    <w:p w:rsidR="001B7C96" w:rsidRPr="00710B34" w:rsidRDefault="001B7C96">
      <w:pPr>
        <w:spacing w:after="0" w:line="264" w:lineRule="auto"/>
        <w:ind w:left="120"/>
        <w:jc w:val="both"/>
        <w:rPr>
          <w:rFonts w:ascii="Times New Roman" w:hAnsi="Times New Roman" w:cs="Times New Roman"/>
          <w:sz w:val="24"/>
          <w:szCs w:val="24"/>
        </w:rPr>
      </w:pPr>
    </w:p>
    <w:p w:rsidR="001B7C96" w:rsidRPr="00710B34" w:rsidRDefault="00F53417">
      <w:pPr>
        <w:spacing w:after="0" w:line="264" w:lineRule="auto"/>
        <w:ind w:left="120"/>
        <w:jc w:val="both"/>
        <w:rPr>
          <w:rFonts w:ascii="Times New Roman" w:hAnsi="Times New Roman" w:cs="Times New Roman"/>
          <w:sz w:val="24"/>
          <w:szCs w:val="24"/>
        </w:rPr>
      </w:pPr>
      <w:bookmarkStart w:id="3" w:name="_Toc118726595"/>
      <w:bookmarkEnd w:id="3"/>
      <w:r w:rsidRPr="00710B34">
        <w:rPr>
          <w:rFonts w:ascii="Times New Roman" w:hAnsi="Times New Roman" w:cs="Times New Roman"/>
          <w:b/>
          <w:color w:val="000000"/>
          <w:sz w:val="24"/>
          <w:szCs w:val="24"/>
        </w:rPr>
        <w:t>МЕСТО УЧЕБНОГО КУРСА В УЧЕБНОМ ПЛАНЕ</w:t>
      </w:r>
    </w:p>
    <w:p w:rsidR="001B7C96" w:rsidRPr="00710B34" w:rsidRDefault="001B7C96">
      <w:pPr>
        <w:spacing w:after="0" w:line="264" w:lineRule="auto"/>
        <w:ind w:left="120"/>
        <w:jc w:val="both"/>
        <w:rPr>
          <w:rFonts w:ascii="Times New Roman" w:hAnsi="Times New Roman" w:cs="Times New Roman"/>
          <w:sz w:val="24"/>
          <w:szCs w:val="24"/>
        </w:rPr>
      </w:pP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На изучение геометрии отводится 2 часа в неделю в 10 классе и 1 час в неделю в 11 классе, всего за два года обучения - 102 учебных часа.</w:t>
      </w:r>
    </w:p>
    <w:p w:rsidR="001B7C96" w:rsidRPr="00710B34" w:rsidRDefault="001B7C96">
      <w:pPr>
        <w:rPr>
          <w:rFonts w:ascii="Times New Roman" w:hAnsi="Times New Roman" w:cs="Times New Roman"/>
          <w:sz w:val="24"/>
          <w:szCs w:val="24"/>
        </w:rPr>
        <w:sectPr w:rsidR="001B7C96" w:rsidRPr="00710B34" w:rsidSect="00710B34">
          <w:type w:val="continuous"/>
          <w:pgSz w:w="11906" w:h="16383"/>
          <w:pgMar w:top="720" w:right="720" w:bottom="720" w:left="720" w:header="720" w:footer="720" w:gutter="0"/>
          <w:cols w:space="720"/>
          <w:docGrid w:linePitch="299"/>
        </w:sectPr>
      </w:pPr>
    </w:p>
    <w:p w:rsidR="001B7C96" w:rsidRPr="00710B34" w:rsidRDefault="00F53417">
      <w:pPr>
        <w:spacing w:after="0" w:line="264" w:lineRule="auto"/>
        <w:ind w:left="120"/>
        <w:jc w:val="both"/>
        <w:rPr>
          <w:rFonts w:ascii="Times New Roman" w:hAnsi="Times New Roman" w:cs="Times New Roman"/>
          <w:sz w:val="24"/>
          <w:szCs w:val="24"/>
        </w:rPr>
      </w:pPr>
      <w:bookmarkStart w:id="4" w:name="_Toc118726599"/>
      <w:bookmarkStart w:id="5" w:name="block-2670567"/>
      <w:bookmarkEnd w:id="2"/>
      <w:bookmarkEnd w:id="4"/>
      <w:r w:rsidRPr="00710B34">
        <w:rPr>
          <w:rFonts w:ascii="Times New Roman" w:hAnsi="Times New Roman" w:cs="Times New Roman"/>
          <w:b/>
          <w:color w:val="000000"/>
          <w:sz w:val="24"/>
          <w:szCs w:val="24"/>
        </w:rPr>
        <w:lastRenderedPageBreak/>
        <w:t>СОДЕРЖАНИЕ УЧЕБНОГО КУРСА</w:t>
      </w:r>
    </w:p>
    <w:p w:rsidR="001B7C96" w:rsidRPr="00710B34" w:rsidRDefault="001B7C96">
      <w:pPr>
        <w:spacing w:after="0" w:line="264" w:lineRule="auto"/>
        <w:ind w:left="120"/>
        <w:jc w:val="both"/>
        <w:rPr>
          <w:rFonts w:ascii="Times New Roman" w:hAnsi="Times New Roman" w:cs="Times New Roman"/>
          <w:sz w:val="24"/>
          <w:szCs w:val="24"/>
        </w:rPr>
      </w:pPr>
    </w:p>
    <w:p w:rsidR="001B7C96" w:rsidRPr="00710B34" w:rsidRDefault="00F53417">
      <w:pPr>
        <w:spacing w:after="0" w:line="264" w:lineRule="auto"/>
        <w:ind w:left="120"/>
        <w:jc w:val="both"/>
        <w:rPr>
          <w:rFonts w:ascii="Times New Roman" w:hAnsi="Times New Roman" w:cs="Times New Roman"/>
          <w:sz w:val="24"/>
          <w:szCs w:val="24"/>
        </w:rPr>
      </w:pPr>
      <w:bookmarkStart w:id="6" w:name="_Toc118726600"/>
      <w:bookmarkEnd w:id="6"/>
      <w:r w:rsidRPr="00710B34">
        <w:rPr>
          <w:rFonts w:ascii="Times New Roman" w:hAnsi="Times New Roman" w:cs="Times New Roman"/>
          <w:b/>
          <w:color w:val="000000"/>
          <w:sz w:val="24"/>
          <w:szCs w:val="24"/>
        </w:rPr>
        <w:t>10 КЛАСС</w:t>
      </w:r>
    </w:p>
    <w:p w:rsidR="001B7C96" w:rsidRPr="00710B34" w:rsidRDefault="001B7C96">
      <w:pPr>
        <w:spacing w:after="0" w:line="264" w:lineRule="auto"/>
        <w:ind w:left="120"/>
        <w:jc w:val="both"/>
        <w:rPr>
          <w:rFonts w:ascii="Times New Roman" w:hAnsi="Times New Roman" w:cs="Times New Roman"/>
          <w:sz w:val="24"/>
          <w:szCs w:val="24"/>
        </w:rPr>
      </w:pP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b/>
          <w:color w:val="000000"/>
          <w:sz w:val="24"/>
          <w:szCs w:val="24"/>
        </w:rPr>
        <w:t>Прямые и плоскости в пространстве</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 xml:space="preserve">Взаимное расположение прямых в пространстве: пересекающиеся, параллельные и скрещивающиеся прямые. Параллельность прямых и плоскостей в пространстве: параллельные прямые в пространстве; параллельность трёх прямых; параллельность прямой и плоскости. Углы с </w:t>
      </w:r>
      <w:proofErr w:type="spellStart"/>
      <w:r w:rsidRPr="00710B34">
        <w:rPr>
          <w:rFonts w:ascii="Times New Roman" w:hAnsi="Times New Roman" w:cs="Times New Roman"/>
          <w:color w:val="000000"/>
          <w:sz w:val="24"/>
          <w:szCs w:val="24"/>
        </w:rPr>
        <w:t>сонаправленными</w:t>
      </w:r>
      <w:proofErr w:type="spellEnd"/>
      <w:r w:rsidRPr="00710B34">
        <w:rPr>
          <w:rFonts w:ascii="Times New Roman" w:hAnsi="Times New Roman" w:cs="Times New Roman"/>
          <w:color w:val="000000"/>
          <w:sz w:val="24"/>
          <w:szCs w:val="24"/>
        </w:rPr>
        <w:t xml:space="preserve">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куб, параллелепипед; построение сечений.</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 xml:space="preserve">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Углы в пространстве: угол между прямой и плоскостью; двугранный угол, линейный угол двугранного угла.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 </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b/>
          <w:color w:val="000000"/>
          <w:sz w:val="24"/>
          <w:szCs w:val="24"/>
        </w:rPr>
        <w:t>Многогранники</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 xml:space="preserve">Понятие многогранника, основные элементы многогранника, выпуклые и невыпуклые многогранники; развёртка многогранника. Призма: </w:t>
      </w:r>
      <w:r w:rsidRPr="00710B34">
        <w:rPr>
          <w:rFonts w:ascii="Times New Roman" w:hAnsi="Times New Roman" w:cs="Times New Roman"/>
          <w:i/>
          <w:color w:val="000000"/>
          <w:sz w:val="24"/>
          <w:szCs w:val="24"/>
        </w:rPr>
        <w:t>n-</w:t>
      </w:r>
      <w:r w:rsidRPr="00710B34">
        <w:rPr>
          <w:rFonts w:ascii="Times New Roman" w:hAnsi="Times New Roman" w:cs="Times New Roman"/>
          <w:color w:val="000000"/>
          <w:sz w:val="24"/>
          <w:szCs w:val="24"/>
        </w:rPr>
        <w:t xml:space="preserve">угольная призма; грани и основания призмы; прямая и наклонная призмы; боковая и полная поверхность призмы. Параллелепипед, прямоугольный параллелепипед и его свойства. Пирамида: </w:t>
      </w:r>
      <w:r w:rsidRPr="00710B34">
        <w:rPr>
          <w:rFonts w:ascii="Times New Roman" w:hAnsi="Times New Roman" w:cs="Times New Roman"/>
          <w:i/>
          <w:color w:val="000000"/>
          <w:sz w:val="24"/>
          <w:szCs w:val="24"/>
        </w:rPr>
        <w:t>n</w:t>
      </w:r>
      <w:r w:rsidRPr="00710B34">
        <w:rPr>
          <w:rFonts w:ascii="Times New Roman" w:hAnsi="Times New Roman" w:cs="Times New Roman"/>
          <w:color w:val="000000"/>
          <w:sz w:val="24"/>
          <w:szCs w:val="24"/>
        </w:rPr>
        <w:t>-угольная пирамида, грани и основание пирамиды; боковая и полная поверхность пирамиды; правильная и усечённая пирамида. Элементы призмы и пирамиды. 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 Представление о правильных многогранниках: октаэдр, додекаэдр и икосаэдр. Сечения призмы и пирамиды.</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Симметрия в пространстве: симметрия относительно точки, прямой, плоскости. Элементы симметрии в пирамидах, параллелепипедах, правильных многогранниках.</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 xml:space="preserve">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 Понятие об объёме. Объём пирамиды, призмы. </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Подобные тела в пространстве. Соотношения между площадями поверхностей, объёмами подобных тел.</w:t>
      </w:r>
    </w:p>
    <w:p w:rsidR="001B7C96" w:rsidRPr="00710B34" w:rsidRDefault="001B7C96">
      <w:pPr>
        <w:spacing w:after="0" w:line="264" w:lineRule="auto"/>
        <w:ind w:left="120"/>
        <w:jc w:val="both"/>
        <w:rPr>
          <w:rFonts w:ascii="Times New Roman" w:hAnsi="Times New Roman" w:cs="Times New Roman"/>
          <w:sz w:val="24"/>
          <w:szCs w:val="24"/>
        </w:rPr>
      </w:pPr>
    </w:p>
    <w:p w:rsidR="001B7C96" w:rsidRPr="00710B34" w:rsidRDefault="00F53417">
      <w:pPr>
        <w:spacing w:after="0" w:line="264" w:lineRule="auto"/>
        <w:ind w:left="120"/>
        <w:jc w:val="both"/>
        <w:rPr>
          <w:rFonts w:ascii="Times New Roman" w:hAnsi="Times New Roman" w:cs="Times New Roman"/>
          <w:sz w:val="24"/>
          <w:szCs w:val="24"/>
        </w:rPr>
      </w:pPr>
      <w:bookmarkStart w:id="7" w:name="_Toc118726601"/>
      <w:bookmarkEnd w:id="7"/>
      <w:r w:rsidRPr="00710B34">
        <w:rPr>
          <w:rFonts w:ascii="Times New Roman" w:hAnsi="Times New Roman" w:cs="Times New Roman"/>
          <w:b/>
          <w:color w:val="000000"/>
          <w:sz w:val="24"/>
          <w:szCs w:val="24"/>
        </w:rPr>
        <w:t>11 КЛАСС</w:t>
      </w:r>
    </w:p>
    <w:p w:rsidR="001B7C96" w:rsidRPr="00710B34" w:rsidRDefault="001B7C96">
      <w:pPr>
        <w:spacing w:after="0" w:line="264" w:lineRule="auto"/>
        <w:ind w:left="120"/>
        <w:jc w:val="both"/>
        <w:rPr>
          <w:rFonts w:ascii="Times New Roman" w:hAnsi="Times New Roman" w:cs="Times New Roman"/>
          <w:sz w:val="24"/>
          <w:szCs w:val="24"/>
        </w:rPr>
      </w:pP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b/>
          <w:color w:val="000000"/>
          <w:sz w:val="24"/>
          <w:szCs w:val="24"/>
        </w:rPr>
        <w:t>Тела вращения</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 xml:space="preserve">Цилиндрическая поверхность, образующие цилиндрической поверхности, ось цилиндрической поверхности. Цилиндр: основания и боковая поверхность, образующая и ось; площадь боковой и полной поверхности. </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lastRenderedPageBreak/>
        <w:t xml:space="preserve">Коническая поверхность, образующие конической поверхности, ось и вершина конической поверхности. Конус: основание и вершина, образующая и ось; площадь боковой и полной поверхности. Усечённый конус: образующие и высота; основания и боковая поверхность. </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 xml:space="preserve">Сфера и шар: центр, радиус, диаметр; площадь поверхности сферы. Взаимное расположение сферы и плоскости; касательная плоскость к сфере; площадь сферы. </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Изображение тел вращения на плоскости. Развёртка цилиндра и конуса.</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Комбинации тел вращения и многогранников. Многогранник, описанный около сферы; сфера, вписанная в многогранник, или тело вращения.</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 xml:space="preserve">Понятие об объёме. Основные свойства объёмов тел. Теорема об объёме прямоугольного параллелепипеда и следствия из неё. Объём цилиндра, конуса. Объём шара и площадь сферы. </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Подобные тела в пространстве. Соотношения между площадями поверхностей, объёмами подобных тел.</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Сечения цилиндра (параллельно и перпендикулярно оси), сечения конуса (параллельное основанию и проходящее через вершину), сечения шара.</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b/>
          <w:color w:val="000000"/>
          <w:sz w:val="24"/>
          <w:szCs w:val="24"/>
        </w:rPr>
        <w:t>Векторы и координаты в пространстве</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Вектор на плоскости и в пространстве. Сложение и вычитание векторов. Умножение вектора на число. Разложение вектора по трём некомпланарным векторам. Правило параллелепипеда. Решение задач, связанных с применением правил действий с векторами. Прямоугольная система координат в пространстве. Координаты вектора. Простейшие задачи в координатах. Угол между векторами. Скалярное произведение векторов. Вычисление углов между прямыми и плоскостями. Координатно-векторный метод при решении геометрических задач.</w:t>
      </w:r>
    </w:p>
    <w:p w:rsidR="001B7C96" w:rsidRPr="00710B34" w:rsidRDefault="001B7C96">
      <w:pPr>
        <w:rPr>
          <w:rFonts w:ascii="Times New Roman" w:hAnsi="Times New Roman" w:cs="Times New Roman"/>
          <w:sz w:val="24"/>
          <w:szCs w:val="24"/>
        </w:rPr>
        <w:sectPr w:rsidR="001B7C96" w:rsidRPr="00710B34" w:rsidSect="00710B34">
          <w:type w:val="continuous"/>
          <w:pgSz w:w="11906" w:h="16383"/>
          <w:pgMar w:top="720" w:right="720" w:bottom="720" w:left="720" w:header="720" w:footer="720" w:gutter="0"/>
          <w:cols w:space="720"/>
          <w:docGrid w:linePitch="299"/>
        </w:sectPr>
      </w:pPr>
    </w:p>
    <w:p w:rsidR="001B7C96" w:rsidRPr="00710B34" w:rsidRDefault="00F53417">
      <w:pPr>
        <w:spacing w:after="0" w:line="264" w:lineRule="auto"/>
        <w:ind w:left="120"/>
        <w:jc w:val="both"/>
        <w:rPr>
          <w:rFonts w:ascii="Times New Roman" w:hAnsi="Times New Roman" w:cs="Times New Roman"/>
          <w:sz w:val="24"/>
          <w:szCs w:val="24"/>
        </w:rPr>
      </w:pPr>
      <w:bookmarkStart w:id="8" w:name="_Toc118726577"/>
      <w:bookmarkStart w:id="9" w:name="block-2670566"/>
      <w:bookmarkEnd w:id="5"/>
      <w:bookmarkEnd w:id="8"/>
      <w:r w:rsidRPr="00710B34">
        <w:rPr>
          <w:rFonts w:ascii="Times New Roman" w:hAnsi="Times New Roman" w:cs="Times New Roman"/>
          <w:b/>
          <w:color w:val="000000"/>
          <w:sz w:val="24"/>
          <w:szCs w:val="24"/>
        </w:rPr>
        <w:t>ПЛАНИРУЕМЫЕ РЕЗУЛЬТАТЫ</w:t>
      </w:r>
    </w:p>
    <w:p w:rsidR="001B7C96" w:rsidRPr="00710B34" w:rsidRDefault="001B7C96">
      <w:pPr>
        <w:spacing w:after="0" w:line="264" w:lineRule="auto"/>
        <w:ind w:left="120"/>
        <w:jc w:val="both"/>
        <w:rPr>
          <w:rFonts w:ascii="Times New Roman" w:hAnsi="Times New Roman" w:cs="Times New Roman"/>
          <w:sz w:val="24"/>
          <w:szCs w:val="24"/>
        </w:rPr>
      </w:pPr>
    </w:p>
    <w:p w:rsidR="001B7C96" w:rsidRPr="00710B34" w:rsidRDefault="00F53417">
      <w:pPr>
        <w:spacing w:after="0" w:line="264" w:lineRule="auto"/>
        <w:ind w:left="120"/>
        <w:jc w:val="both"/>
        <w:rPr>
          <w:rFonts w:ascii="Times New Roman" w:hAnsi="Times New Roman" w:cs="Times New Roman"/>
          <w:sz w:val="24"/>
          <w:szCs w:val="24"/>
        </w:rPr>
      </w:pPr>
      <w:bookmarkStart w:id="10" w:name="_Toc118726578"/>
      <w:bookmarkEnd w:id="10"/>
      <w:r w:rsidRPr="00710B34">
        <w:rPr>
          <w:rFonts w:ascii="Times New Roman" w:hAnsi="Times New Roman" w:cs="Times New Roman"/>
          <w:b/>
          <w:color w:val="000000"/>
          <w:sz w:val="24"/>
          <w:szCs w:val="24"/>
        </w:rPr>
        <w:t>ЛИЧНОСТНЫЕ РЕЗУЛЬТАТЫ</w:t>
      </w:r>
    </w:p>
    <w:p w:rsidR="001B7C96" w:rsidRPr="00710B34" w:rsidRDefault="001B7C96">
      <w:pPr>
        <w:spacing w:after="0" w:line="264" w:lineRule="auto"/>
        <w:ind w:left="120"/>
        <w:jc w:val="both"/>
        <w:rPr>
          <w:rFonts w:ascii="Times New Roman" w:hAnsi="Times New Roman" w:cs="Times New Roman"/>
          <w:sz w:val="24"/>
          <w:szCs w:val="24"/>
        </w:rPr>
      </w:pP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Личностные результаты освоения программы учебного предмета «Математика» характеризуются:</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b/>
          <w:color w:val="000000"/>
          <w:sz w:val="24"/>
          <w:szCs w:val="24"/>
        </w:rPr>
        <w:t>Гражданское воспитание:</w:t>
      </w:r>
    </w:p>
    <w:p w:rsidR="001B7C96" w:rsidRPr="00710B34" w:rsidRDefault="00F53417">
      <w:pPr>
        <w:spacing w:after="0" w:line="264" w:lineRule="auto"/>
        <w:ind w:firstLine="600"/>
        <w:jc w:val="both"/>
        <w:rPr>
          <w:rFonts w:ascii="Times New Roman" w:hAnsi="Times New Roman" w:cs="Times New Roman"/>
          <w:sz w:val="24"/>
          <w:szCs w:val="24"/>
        </w:rPr>
      </w:pPr>
      <w:proofErr w:type="spellStart"/>
      <w:r w:rsidRPr="00710B34">
        <w:rPr>
          <w:rFonts w:ascii="Times New Roman" w:hAnsi="Times New Roman" w:cs="Times New Roman"/>
          <w:color w:val="000000"/>
          <w:sz w:val="24"/>
          <w:szCs w:val="24"/>
        </w:rPr>
        <w:t>сформированностью</w:t>
      </w:r>
      <w:proofErr w:type="spellEnd"/>
      <w:r w:rsidRPr="00710B34">
        <w:rPr>
          <w:rFonts w:ascii="Times New Roman" w:hAnsi="Times New Roman" w:cs="Times New Roman"/>
          <w:color w:val="000000"/>
          <w:sz w:val="24"/>
          <w:szCs w:val="24"/>
        </w:rPr>
        <w:t xml:space="preserve"> гражданской позиции обучающегося как активного и ответственного члена российского общества, представлением о математических основах функционирования различных структур, явлений, процедур гражданского общества (выборы, опросы и пр.), умением взаимодействовать с социальными институтами в соответствии с их функциями и назначением.</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b/>
          <w:color w:val="000000"/>
          <w:sz w:val="24"/>
          <w:szCs w:val="24"/>
        </w:rPr>
        <w:t>Патриотическое воспитание:</w:t>
      </w:r>
    </w:p>
    <w:p w:rsidR="001B7C96" w:rsidRPr="00710B34" w:rsidRDefault="00F53417">
      <w:pPr>
        <w:shd w:val="clear" w:color="auto" w:fill="FFFFFF"/>
        <w:spacing w:after="0" w:line="264" w:lineRule="auto"/>
        <w:ind w:firstLine="600"/>
        <w:jc w:val="both"/>
        <w:rPr>
          <w:rFonts w:ascii="Times New Roman" w:hAnsi="Times New Roman" w:cs="Times New Roman"/>
          <w:sz w:val="24"/>
          <w:szCs w:val="24"/>
        </w:rPr>
      </w:pPr>
      <w:proofErr w:type="spellStart"/>
      <w:r w:rsidRPr="00710B34">
        <w:rPr>
          <w:rFonts w:ascii="Times New Roman" w:hAnsi="Times New Roman" w:cs="Times New Roman"/>
          <w:color w:val="000000"/>
          <w:sz w:val="24"/>
          <w:szCs w:val="24"/>
        </w:rPr>
        <w:t>сформированностью</w:t>
      </w:r>
      <w:proofErr w:type="spellEnd"/>
      <w:r w:rsidRPr="00710B34">
        <w:rPr>
          <w:rFonts w:ascii="Times New Roman" w:hAnsi="Times New Roman" w:cs="Times New Roman"/>
          <w:color w:val="000000"/>
          <w:sz w:val="24"/>
          <w:szCs w:val="24"/>
        </w:rPr>
        <w:t xml:space="preserve"> российской гражданской идентичности, уважения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технологиях, сферах экономики.</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b/>
          <w:color w:val="000000"/>
          <w:sz w:val="24"/>
          <w:szCs w:val="24"/>
        </w:rPr>
        <w:t>Духовно-нравственного воспитания:</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 xml:space="preserve">осознанием духовных ценностей российского народа; </w:t>
      </w:r>
      <w:proofErr w:type="spellStart"/>
      <w:r w:rsidRPr="00710B34">
        <w:rPr>
          <w:rFonts w:ascii="Times New Roman" w:hAnsi="Times New Roman" w:cs="Times New Roman"/>
          <w:color w:val="000000"/>
          <w:sz w:val="24"/>
          <w:szCs w:val="24"/>
        </w:rPr>
        <w:t>сформированностью</w:t>
      </w:r>
      <w:proofErr w:type="spellEnd"/>
      <w:r w:rsidRPr="00710B34">
        <w:rPr>
          <w:rFonts w:ascii="Times New Roman" w:hAnsi="Times New Roman" w:cs="Times New Roman"/>
          <w:color w:val="000000"/>
          <w:sz w:val="24"/>
          <w:szCs w:val="24"/>
        </w:rPr>
        <w:t xml:space="preserve"> нравственного сознания, этического поведения, связанного с практическим применением достижений науки и деятельностью учёного; осознанием личного вклада в построение устойчивого будущего.</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b/>
          <w:color w:val="000000"/>
          <w:sz w:val="24"/>
          <w:szCs w:val="24"/>
        </w:rPr>
        <w:t>Эстетическое воспитание:</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эстетическим отношением к миру, включая эстетику математических закономерностей, объектов, задач, решений, рассуждений; восприимчивостью к математическим аспектам различных видов искусства.</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b/>
          <w:color w:val="000000"/>
          <w:sz w:val="24"/>
          <w:szCs w:val="24"/>
        </w:rPr>
        <w:t>Физическое воспитание:</w:t>
      </w:r>
    </w:p>
    <w:p w:rsidR="001B7C96" w:rsidRPr="00710B34" w:rsidRDefault="00F53417">
      <w:pPr>
        <w:spacing w:after="0" w:line="264" w:lineRule="auto"/>
        <w:ind w:firstLine="600"/>
        <w:jc w:val="both"/>
        <w:rPr>
          <w:rFonts w:ascii="Times New Roman" w:hAnsi="Times New Roman" w:cs="Times New Roman"/>
          <w:sz w:val="24"/>
          <w:szCs w:val="24"/>
        </w:rPr>
      </w:pPr>
      <w:proofErr w:type="spellStart"/>
      <w:r w:rsidRPr="00710B34">
        <w:rPr>
          <w:rFonts w:ascii="Times New Roman" w:hAnsi="Times New Roman" w:cs="Times New Roman"/>
          <w:color w:val="000000"/>
          <w:sz w:val="24"/>
          <w:szCs w:val="24"/>
        </w:rPr>
        <w:t>сформированностью</w:t>
      </w:r>
      <w:proofErr w:type="spellEnd"/>
      <w:r w:rsidRPr="00710B34">
        <w:rPr>
          <w:rFonts w:ascii="Times New Roman" w:hAnsi="Times New Roman" w:cs="Times New Roman"/>
          <w:color w:val="000000"/>
          <w:sz w:val="24"/>
          <w:szCs w:val="24"/>
        </w:rPr>
        <w:t xml:space="preserve"> умения применять математические знания в интересах здорового и безопасного образа жизни, ответственного отношения к своему здоровью (здоровое питание, </w:t>
      </w:r>
      <w:r w:rsidRPr="00710B34">
        <w:rPr>
          <w:rFonts w:ascii="Times New Roman" w:hAnsi="Times New Roman" w:cs="Times New Roman"/>
          <w:color w:val="000000"/>
          <w:sz w:val="24"/>
          <w:szCs w:val="24"/>
        </w:rPr>
        <w:lastRenderedPageBreak/>
        <w:t>сбалансированный режим занятий и отдыха, регулярная физическая активность); физического совершенствования, при занятиях спортивно-оздоровительной деятельностью.</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b/>
          <w:color w:val="000000"/>
          <w:sz w:val="24"/>
          <w:szCs w:val="24"/>
        </w:rPr>
        <w:t>Трудовое воспитание:</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готовностью к труду, осознанием ценности трудолюбия; интересом к различным сферам профессиональной деятельности, связанным с математикой и её приложениями, умением совершать осознанный выбор будущей профессии и реализовывать собственные жизненные планы; готовностью и способностью к математическому образованию и самообразованию на протяжении всей жизни; готовностью к активному участию в решении практических задач математической направленности.</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b/>
          <w:color w:val="000000"/>
          <w:sz w:val="24"/>
          <w:szCs w:val="24"/>
        </w:rPr>
        <w:t>Экологическое воспитание:</w:t>
      </w:r>
    </w:p>
    <w:p w:rsidR="001B7C96" w:rsidRPr="00710B34" w:rsidRDefault="00F53417">
      <w:pPr>
        <w:spacing w:after="0" w:line="264" w:lineRule="auto"/>
        <w:ind w:firstLine="600"/>
        <w:jc w:val="both"/>
        <w:rPr>
          <w:rFonts w:ascii="Times New Roman" w:hAnsi="Times New Roman" w:cs="Times New Roman"/>
          <w:sz w:val="24"/>
          <w:szCs w:val="24"/>
        </w:rPr>
      </w:pPr>
      <w:proofErr w:type="spellStart"/>
      <w:r w:rsidRPr="00710B34">
        <w:rPr>
          <w:rFonts w:ascii="Times New Roman" w:hAnsi="Times New Roman" w:cs="Times New Roman"/>
          <w:color w:val="000000"/>
          <w:sz w:val="24"/>
          <w:szCs w:val="24"/>
        </w:rPr>
        <w:t>сформированностью</w:t>
      </w:r>
      <w:proofErr w:type="spellEnd"/>
      <w:r w:rsidRPr="00710B34">
        <w:rPr>
          <w:rFonts w:ascii="Times New Roman" w:hAnsi="Times New Roman" w:cs="Times New Roman"/>
          <w:color w:val="000000"/>
          <w:sz w:val="24"/>
          <w:szCs w:val="24"/>
        </w:rPr>
        <w:t xml:space="preserve"> экологической культуры, пониманием влияния социально-экономических процессов на состояние природной и социальной среды, осознанием глобального характера экологических проблем; ориентацией на применение математических знаний для решения задач в области окружающей среды, планирования поступков и оценки их возможных последствий для окружающей среды.</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b/>
          <w:color w:val="000000"/>
          <w:sz w:val="24"/>
          <w:szCs w:val="24"/>
        </w:rPr>
        <w:t>Ценности научного познания:</w:t>
      </w:r>
      <w:r w:rsidRPr="00710B34">
        <w:rPr>
          <w:rFonts w:ascii="Times New Roman" w:hAnsi="Times New Roman" w:cs="Times New Roman"/>
          <w:color w:val="000000"/>
          <w:sz w:val="24"/>
          <w:szCs w:val="24"/>
          <w:u w:val="single"/>
        </w:rPr>
        <w:t xml:space="preserve"> </w:t>
      </w:r>
    </w:p>
    <w:p w:rsidR="001B7C96" w:rsidRPr="00710B34" w:rsidRDefault="00F53417">
      <w:pPr>
        <w:spacing w:after="0" w:line="264" w:lineRule="auto"/>
        <w:ind w:firstLine="600"/>
        <w:jc w:val="both"/>
        <w:rPr>
          <w:rFonts w:ascii="Times New Roman" w:hAnsi="Times New Roman" w:cs="Times New Roman"/>
          <w:sz w:val="24"/>
          <w:szCs w:val="24"/>
        </w:rPr>
      </w:pPr>
      <w:proofErr w:type="spellStart"/>
      <w:r w:rsidRPr="00710B34">
        <w:rPr>
          <w:rFonts w:ascii="Times New Roman" w:hAnsi="Times New Roman" w:cs="Times New Roman"/>
          <w:color w:val="000000"/>
          <w:sz w:val="24"/>
          <w:szCs w:val="24"/>
        </w:rPr>
        <w:t>сформированностью</w:t>
      </w:r>
      <w:proofErr w:type="spellEnd"/>
      <w:r w:rsidRPr="00710B34">
        <w:rPr>
          <w:rFonts w:ascii="Times New Roman" w:hAnsi="Times New Roman" w:cs="Times New Roman"/>
          <w:color w:val="000000"/>
          <w:sz w:val="24"/>
          <w:szCs w:val="24"/>
        </w:rPr>
        <w:t xml:space="preserve"> мировоззрения, соответствующего современному уровню развития науки и общественной практики,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готовностью осуществлять проектную и исследовательскую деятельность индивидуально и в группе.</w:t>
      </w:r>
    </w:p>
    <w:p w:rsidR="001B7C96" w:rsidRPr="00710B34" w:rsidRDefault="001B7C96">
      <w:pPr>
        <w:spacing w:after="0" w:line="264" w:lineRule="auto"/>
        <w:ind w:left="120"/>
        <w:jc w:val="both"/>
        <w:rPr>
          <w:rFonts w:ascii="Times New Roman" w:hAnsi="Times New Roman" w:cs="Times New Roman"/>
          <w:sz w:val="24"/>
          <w:szCs w:val="24"/>
        </w:rPr>
      </w:pPr>
    </w:p>
    <w:p w:rsidR="001B7C96" w:rsidRPr="00710B34" w:rsidRDefault="00F53417">
      <w:pPr>
        <w:spacing w:after="0" w:line="264" w:lineRule="auto"/>
        <w:ind w:left="120"/>
        <w:jc w:val="both"/>
        <w:rPr>
          <w:rFonts w:ascii="Times New Roman" w:hAnsi="Times New Roman" w:cs="Times New Roman"/>
          <w:sz w:val="24"/>
          <w:szCs w:val="24"/>
        </w:rPr>
      </w:pPr>
      <w:bookmarkStart w:id="11" w:name="_Toc118726579"/>
      <w:bookmarkEnd w:id="11"/>
      <w:r w:rsidRPr="00710B34">
        <w:rPr>
          <w:rFonts w:ascii="Times New Roman" w:hAnsi="Times New Roman" w:cs="Times New Roman"/>
          <w:b/>
          <w:color w:val="000000"/>
          <w:sz w:val="24"/>
          <w:szCs w:val="24"/>
        </w:rPr>
        <w:t>МЕТАПРЕДМЕТНЫЕ РЕЗУЛЬТАТЫ</w:t>
      </w:r>
    </w:p>
    <w:p w:rsidR="001B7C96" w:rsidRPr="00710B34" w:rsidRDefault="001B7C96">
      <w:pPr>
        <w:spacing w:after="0" w:line="264" w:lineRule="auto"/>
        <w:ind w:left="120"/>
        <w:jc w:val="both"/>
        <w:rPr>
          <w:rFonts w:ascii="Times New Roman" w:hAnsi="Times New Roman" w:cs="Times New Roman"/>
          <w:sz w:val="24"/>
          <w:szCs w:val="24"/>
        </w:rPr>
      </w:pPr>
    </w:p>
    <w:p w:rsidR="001B7C96" w:rsidRPr="00710B34" w:rsidRDefault="00F53417">
      <w:pPr>
        <w:spacing w:after="0" w:line="264" w:lineRule="auto"/>
        <w:ind w:firstLine="600"/>
        <w:jc w:val="both"/>
        <w:rPr>
          <w:rFonts w:ascii="Times New Roman" w:hAnsi="Times New Roman" w:cs="Times New Roman"/>
          <w:sz w:val="24"/>
          <w:szCs w:val="24"/>
        </w:rPr>
      </w:pPr>
      <w:proofErr w:type="spellStart"/>
      <w:r w:rsidRPr="00710B34">
        <w:rPr>
          <w:rFonts w:ascii="Times New Roman" w:hAnsi="Times New Roman" w:cs="Times New Roman"/>
          <w:color w:val="000000"/>
          <w:sz w:val="24"/>
          <w:szCs w:val="24"/>
        </w:rPr>
        <w:t>Метапредметные</w:t>
      </w:r>
      <w:proofErr w:type="spellEnd"/>
      <w:r w:rsidRPr="00710B34">
        <w:rPr>
          <w:rFonts w:ascii="Times New Roman" w:hAnsi="Times New Roman" w:cs="Times New Roman"/>
          <w:color w:val="000000"/>
          <w:sz w:val="24"/>
          <w:szCs w:val="24"/>
        </w:rPr>
        <w:t xml:space="preserve"> результаты освоения программы учебного предмета «Математика» характеризуются овладением универсальными </w:t>
      </w:r>
      <w:r w:rsidRPr="00710B34">
        <w:rPr>
          <w:rFonts w:ascii="Times New Roman" w:hAnsi="Times New Roman" w:cs="Times New Roman"/>
          <w:b/>
          <w:i/>
          <w:color w:val="000000"/>
          <w:sz w:val="24"/>
          <w:szCs w:val="24"/>
        </w:rPr>
        <w:t>познавательными</w:t>
      </w:r>
      <w:r w:rsidRPr="00710B34">
        <w:rPr>
          <w:rFonts w:ascii="Times New Roman" w:hAnsi="Times New Roman" w:cs="Times New Roman"/>
          <w:i/>
          <w:color w:val="000000"/>
          <w:sz w:val="24"/>
          <w:szCs w:val="24"/>
        </w:rPr>
        <w:t xml:space="preserve"> действиями, универсальными коммуникативными действиями, универсальными регулятивными действиями.</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 xml:space="preserve">1) </w:t>
      </w:r>
      <w:r w:rsidRPr="00710B34">
        <w:rPr>
          <w:rFonts w:ascii="Times New Roman" w:hAnsi="Times New Roman" w:cs="Times New Roman"/>
          <w:i/>
          <w:color w:val="000000"/>
          <w:sz w:val="24"/>
          <w:szCs w:val="24"/>
        </w:rPr>
        <w:t xml:space="preserve">Универсальные </w:t>
      </w:r>
      <w:r w:rsidRPr="00710B34">
        <w:rPr>
          <w:rFonts w:ascii="Times New Roman" w:hAnsi="Times New Roman" w:cs="Times New Roman"/>
          <w:b/>
          <w:i/>
          <w:color w:val="000000"/>
          <w:sz w:val="24"/>
          <w:szCs w:val="24"/>
        </w:rPr>
        <w:t>познавательные</w:t>
      </w:r>
      <w:r w:rsidRPr="00710B34">
        <w:rPr>
          <w:rFonts w:ascii="Times New Roman" w:hAnsi="Times New Roman" w:cs="Times New Roman"/>
          <w:i/>
          <w:color w:val="000000"/>
          <w:sz w:val="24"/>
          <w:szCs w:val="24"/>
        </w:rPr>
        <w:t xml:space="preserve"> действия, обеспечивают формирование базовых когнитивных процессов обучающихся (освоение методов познания окружающего мира; применение логических, исследовательских операций, умений работать с информацией)</w:t>
      </w:r>
      <w:r w:rsidRPr="00710B34">
        <w:rPr>
          <w:rFonts w:ascii="Times New Roman" w:hAnsi="Times New Roman" w:cs="Times New Roman"/>
          <w:color w:val="000000"/>
          <w:sz w:val="24"/>
          <w:szCs w:val="24"/>
        </w:rPr>
        <w:t>.</w:t>
      </w:r>
    </w:p>
    <w:p w:rsidR="001B7C96" w:rsidRPr="00710B34" w:rsidRDefault="00F53417">
      <w:pPr>
        <w:spacing w:after="0" w:line="264" w:lineRule="auto"/>
        <w:ind w:firstLine="600"/>
        <w:jc w:val="both"/>
        <w:rPr>
          <w:rFonts w:ascii="Times New Roman" w:hAnsi="Times New Roman" w:cs="Times New Roman"/>
          <w:sz w:val="24"/>
          <w:szCs w:val="24"/>
        </w:rPr>
      </w:pPr>
      <w:proofErr w:type="spellStart"/>
      <w:r w:rsidRPr="00710B34">
        <w:rPr>
          <w:rFonts w:ascii="Times New Roman" w:hAnsi="Times New Roman" w:cs="Times New Roman"/>
          <w:b/>
          <w:color w:val="000000"/>
          <w:sz w:val="24"/>
          <w:szCs w:val="24"/>
        </w:rPr>
        <w:t>Базовые</w:t>
      </w:r>
      <w:proofErr w:type="spellEnd"/>
      <w:r w:rsidRPr="00710B34">
        <w:rPr>
          <w:rFonts w:ascii="Times New Roman" w:hAnsi="Times New Roman" w:cs="Times New Roman"/>
          <w:b/>
          <w:color w:val="000000"/>
          <w:sz w:val="24"/>
          <w:szCs w:val="24"/>
        </w:rPr>
        <w:t xml:space="preserve"> </w:t>
      </w:r>
      <w:proofErr w:type="spellStart"/>
      <w:r w:rsidRPr="00710B34">
        <w:rPr>
          <w:rFonts w:ascii="Times New Roman" w:hAnsi="Times New Roman" w:cs="Times New Roman"/>
          <w:b/>
          <w:color w:val="000000"/>
          <w:sz w:val="24"/>
          <w:szCs w:val="24"/>
        </w:rPr>
        <w:t>логические</w:t>
      </w:r>
      <w:proofErr w:type="spellEnd"/>
      <w:r w:rsidRPr="00710B34">
        <w:rPr>
          <w:rFonts w:ascii="Times New Roman" w:hAnsi="Times New Roman" w:cs="Times New Roman"/>
          <w:b/>
          <w:color w:val="000000"/>
          <w:sz w:val="24"/>
          <w:szCs w:val="24"/>
        </w:rPr>
        <w:t xml:space="preserve"> </w:t>
      </w:r>
      <w:proofErr w:type="spellStart"/>
      <w:r w:rsidRPr="00710B34">
        <w:rPr>
          <w:rFonts w:ascii="Times New Roman" w:hAnsi="Times New Roman" w:cs="Times New Roman"/>
          <w:b/>
          <w:color w:val="000000"/>
          <w:sz w:val="24"/>
          <w:szCs w:val="24"/>
        </w:rPr>
        <w:t>действия</w:t>
      </w:r>
      <w:proofErr w:type="spellEnd"/>
      <w:r w:rsidRPr="00710B34">
        <w:rPr>
          <w:rFonts w:ascii="Times New Roman" w:hAnsi="Times New Roman" w:cs="Times New Roman"/>
          <w:b/>
          <w:color w:val="000000"/>
          <w:sz w:val="24"/>
          <w:szCs w:val="24"/>
        </w:rPr>
        <w:t>:</w:t>
      </w:r>
    </w:p>
    <w:p w:rsidR="001B7C96" w:rsidRPr="00710B34" w:rsidRDefault="00F53417">
      <w:pPr>
        <w:numPr>
          <w:ilvl w:val="0"/>
          <w:numId w:val="2"/>
        </w:numPr>
        <w:spacing w:after="0" w:line="264" w:lineRule="auto"/>
        <w:jc w:val="both"/>
        <w:rPr>
          <w:rFonts w:ascii="Times New Roman" w:hAnsi="Times New Roman" w:cs="Times New Roman"/>
          <w:sz w:val="24"/>
          <w:szCs w:val="24"/>
        </w:rPr>
      </w:pPr>
      <w:r w:rsidRPr="00710B34">
        <w:rPr>
          <w:rFonts w:ascii="Times New Roman" w:hAnsi="Times New Roman" w:cs="Times New Roman"/>
          <w:color w:val="000000"/>
          <w:sz w:val="24"/>
          <w:szCs w:val="24"/>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1B7C96" w:rsidRPr="00710B34" w:rsidRDefault="00F53417">
      <w:pPr>
        <w:numPr>
          <w:ilvl w:val="0"/>
          <w:numId w:val="2"/>
        </w:numPr>
        <w:spacing w:after="0" w:line="264" w:lineRule="auto"/>
        <w:jc w:val="both"/>
        <w:rPr>
          <w:rFonts w:ascii="Times New Roman" w:hAnsi="Times New Roman" w:cs="Times New Roman"/>
          <w:sz w:val="24"/>
          <w:szCs w:val="24"/>
        </w:rPr>
      </w:pPr>
      <w:r w:rsidRPr="00710B34">
        <w:rPr>
          <w:rFonts w:ascii="Times New Roman" w:hAnsi="Times New Roman" w:cs="Times New Roman"/>
          <w:color w:val="000000"/>
          <w:sz w:val="24"/>
          <w:szCs w:val="24"/>
        </w:rPr>
        <w:t>воспринимать, формулировать и преобразовывать суждения: утвердительные и отрицательные, единичные, частные и общие; условные;</w:t>
      </w:r>
    </w:p>
    <w:p w:rsidR="001B7C96" w:rsidRPr="00710B34" w:rsidRDefault="00F53417">
      <w:pPr>
        <w:numPr>
          <w:ilvl w:val="0"/>
          <w:numId w:val="2"/>
        </w:numPr>
        <w:spacing w:after="0" w:line="264" w:lineRule="auto"/>
        <w:jc w:val="both"/>
        <w:rPr>
          <w:rFonts w:ascii="Times New Roman" w:hAnsi="Times New Roman" w:cs="Times New Roman"/>
          <w:sz w:val="24"/>
          <w:szCs w:val="24"/>
        </w:rPr>
      </w:pPr>
      <w:r w:rsidRPr="00710B34">
        <w:rPr>
          <w:rFonts w:ascii="Times New Roman" w:hAnsi="Times New Roman" w:cs="Times New Roman"/>
          <w:color w:val="000000"/>
          <w:sz w:val="24"/>
          <w:szCs w:val="24"/>
        </w:rPr>
        <w:t xml:space="preserve">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 </w:t>
      </w:r>
    </w:p>
    <w:p w:rsidR="001B7C96" w:rsidRPr="00710B34" w:rsidRDefault="00F53417">
      <w:pPr>
        <w:numPr>
          <w:ilvl w:val="0"/>
          <w:numId w:val="2"/>
        </w:numPr>
        <w:spacing w:after="0" w:line="264" w:lineRule="auto"/>
        <w:jc w:val="both"/>
        <w:rPr>
          <w:rFonts w:ascii="Times New Roman" w:hAnsi="Times New Roman" w:cs="Times New Roman"/>
          <w:sz w:val="24"/>
          <w:szCs w:val="24"/>
        </w:rPr>
      </w:pPr>
      <w:r w:rsidRPr="00710B34">
        <w:rPr>
          <w:rFonts w:ascii="Times New Roman" w:hAnsi="Times New Roman" w:cs="Times New Roman"/>
          <w:color w:val="000000"/>
          <w:sz w:val="24"/>
          <w:szCs w:val="24"/>
        </w:rPr>
        <w:t>делать выводы с использованием законов логики, дедуктивных и индуктивных умозаключений, умозаключений по аналогии;</w:t>
      </w:r>
    </w:p>
    <w:p w:rsidR="001B7C96" w:rsidRPr="00710B34" w:rsidRDefault="00F53417">
      <w:pPr>
        <w:numPr>
          <w:ilvl w:val="0"/>
          <w:numId w:val="2"/>
        </w:numPr>
        <w:spacing w:after="0" w:line="264" w:lineRule="auto"/>
        <w:jc w:val="both"/>
        <w:rPr>
          <w:rFonts w:ascii="Times New Roman" w:hAnsi="Times New Roman" w:cs="Times New Roman"/>
          <w:sz w:val="24"/>
          <w:szCs w:val="24"/>
        </w:rPr>
      </w:pPr>
      <w:r w:rsidRPr="00710B34">
        <w:rPr>
          <w:rFonts w:ascii="Times New Roman" w:hAnsi="Times New Roman" w:cs="Times New Roman"/>
          <w:color w:val="000000"/>
          <w:sz w:val="24"/>
          <w:szCs w:val="24"/>
        </w:rPr>
        <w:t xml:space="preserve">проводить самостоятельно доказательства математических утверждений (прямые и от противного), выстраивать аргументацию, приводить примеры и </w:t>
      </w:r>
      <w:proofErr w:type="spellStart"/>
      <w:r w:rsidRPr="00710B34">
        <w:rPr>
          <w:rFonts w:ascii="Times New Roman" w:hAnsi="Times New Roman" w:cs="Times New Roman"/>
          <w:color w:val="000000"/>
          <w:sz w:val="24"/>
          <w:szCs w:val="24"/>
        </w:rPr>
        <w:t>контрпримеры</w:t>
      </w:r>
      <w:proofErr w:type="spellEnd"/>
      <w:r w:rsidRPr="00710B34">
        <w:rPr>
          <w:rFonts w:ascii="Times New Roman" w:hAnsi="Times New Roman" w:cs="Times New Roman"/>
          <w:color w:val="000000"/>
          <w:sz w:val="24"/>
          <w:szCs w:val="24"/>
        </w:rPr>
        <w:t>; обосновывать собственные суждения и выводы;</w:t>
      </w:r>
    </w:p>
    <w:p w:rsidR="001B7C96" w:rsidRPr="00710B34" w:rsidRDefault="00F53417">
      <w:pPr>
        <w:numPr>
          <w:ilvl w:val="0"/>
          <w:numId w:val="2"/>
        </w:numPr>
        <w:spacing w:after="0" w:line="264" w:lineRule="auto"/>
        <w:jc w:val="both"/>
        <w:rPr>
          <w:rFonts w:ascii="Times New Roman" w:hAnsi="Times New Roman" w:cs="Times New Roman"/>
          <w:sz w:val="24"/>
          <w:szCs w:val="24"/>
        </w:rPr>
      </w:pPr>
      <w:r w:rsidRPr="00710B34">
        <w:rPr>
          <w:rFonts w:ascii="Times New Roman" w:hAnsi="Times New Roman" w:cs="Times New Roman"/>
          <w:color w:val="000000"/>
          <w:sz w:val="24"/>
          <w:szCs w:val="24"/>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1B7C96" w:rsidRPr="00710B34" w:rsidRDefault="00F53417">
      <w:pPr>
        <w:spacing w:after="0" w:line="264" w:lineRule="auto"/>
        <w:ind w:firstLine="600"/>
        <w:jc w:val="both"/>
        <w:rPr>
          <w:rFonts w:ascii="Times New Roman" w:hAnsi="Times New Roman" w:cs="Times New Roman"/>
          <w:sz w:val="24"/>
          <w:szCs w:val="24"/>
        </w:rPr>
      </w:pPr>
      <w:proofErr w:type="spellStart"/>
      <w:r w:rsidRPr="00710B34">
        <w:rPr>
          <w:rFonts w:ascii="Times New Roman" w:hAnsi="Times New Roman" w:cs="Times New Roman"/>
          <w:b/>
          <w:color w:val="000000"/>
          <w:sz w:val="24"/>
          <w:szCs w:val="24"/>
        </w:rPr>
        <w:t>Базовые</w:t>
      </w:r>
      <w:proofErr w:type="spellEnd"/>
      <w:r w:rsidRPr="00710B34">
        <w:rPr>
          <w:rFonts w:ascii="Times New Roman" w:hAnsi="Times New Roman" w:cs="Times New Roman"/>
          <w:b/>
          <w:color w:val="000000"/>
          <w:sz w:val="24"/>
          <w:szCs w:val="24"/>
        </w:rPr>
        <w:t xml:space="preserve"> </w:t>
      </w:r>
      <w:proofErr w:type="spellStart"/>
      <w:r w:rsidRPr="00710B34">
        <w:rPr>
          <w:rFonts w:ascii="Times New Roman" w:hAnsi="Times New Roman" w:cs="Times New Roman"/>
          <w:b/>
          <w:color w:val="000000"/>
          <w:sz w:val="24"/>
          <w:szCs w:val="24"/>
        </w:rPr>
        <w:t>исследовательские</w:t>
      </w:r>
      <w:proofErr w:type="spellEnd"/>
      <w:r w:rsidRPr="00710B34">
        <w:rPr>
          <w:rFonts w:ascii="Times New Roman" w:hAnsi="Times New Roman" w:cs="Times New Roman"/>
          <w:b/>
          <w:color w:val="000000"/>
          <w:sz w:val="24"/>
          <w:szCs w:val="24"/>
        </w:rPr>
        <w:t xml:space="preserve"> </w:t>
      </w:r>
      <w:proofErr w:type="spellStart"/>
      <w:r w:rsidRPr="00710B34">
        <w:rPr>
          <w:rFonts w:ascii="Times New Roman" w:hAnsi="Times New Roman" w:cs="Times New Roman"/>
          <w:b/>
          <w:color w:val="000000"/>
          <w:sz w:val="24"/>
          <w:szCs w:val="24"/>
        </w:rPr>
        <w:t>действия</w:t>
      </w:r>
      <w:proofErr w:type="spellEnd"/>
      <w:r w:rsidRPr="00710B34">
        <w:rPr>
          <w:rFonts w:ascii="Times New Roman" w:hAnsi="Times New Roman" w:cs="Times New Roman"/>
          <w:b/>
          <w:color w:val="000000"/>
          <w:sz w:val="24"/>
          <w:szCs w:val="24"/>
        </w:rPr>
        <w:t>:</w:t>
      </w:r>
    </w:p>
    <w:p w:rsidR="001B7C96" w:rsidRPr="00710B34" w:rsidRDefault="00F53417">
      <w:pPr>
        <w:numPr>
          <w:ilvl w:val="0"/>
          <w:numId w:val="3"/>
        </w:numPr>
        <w:spacing w:after="0" w:line="264" w:lineRule="auto"/>
        <w:jc w:val="both"/>
        <w:rPr>
          <w:rFonts w:ascii="Times New Roman" w:hAnsi="Times New Roman" w:cs="Times New Roman"/>
          <w:sz w:val="24"/>
          <w:szCs w:val="24"/>
        </w:rPr>
      </w:pPr>
      <w:r w:rsidRPr="00710B34">
        <w:rPr>
          <w:rFonts w:ascii="Times New Roman" w:hAnsi="Times New Roman" w:cs="Times New Roman"/>
          <w:color w:val="000000"/>
          <w:sz w:val="24"/>
          <w:szCs w:val="24"/>
        </w:rPr>
        <w:lastRenderedPageBreak/>
        <w:t>использовать вопросы как исследовательский инструмент познания; 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rsidR="001B7C96" w:rsidRPr="00710B34" w:rsidRDefault="00F53417">
      <w:pPr>
        <w:numPr>
          <w:ilvl w:val="0"/>
          <w:numId w:val="3"/>
        </w:numPr>
        <w:spacing w:after="0" w:line="264" w:lineRule="auto"/>
        <w:jc w:val="both"/>
        <w:rPr>
          <w:rFonts w:ascii="Times New Roman" w:hAnsi="Times New Roman" w:cs="Times New Roman"/>
          <w:sz w:val="24"/>
          <w:szCs w:val="24"/>
        </w:rPr>
      </w:pPr>
      <w:r w:rsidRPr="00710B34">
        <w:rPr>
          <w:rFonts w:ascii="Times New Roman" w:hAnsi="Times New Roman" w:cs="Times New Roman"/>
          <w:color w:val="000000"/>
          <w:sz w:val="24"/>
          <w:szCs w:val="24"/>
        </w:rPr>
        <w:t>проводить самостоятельно спланированный эксперимент, исследование по установлению особенностей математического объекта, явления, процесса, выявлению зависимостей между объектами, явлениями, процессами;</w:t>
      </w:r>
    </w:p>
    <w:p w:rsidR="001B7C96" w:rsidRPr="00710B34" w:rsidRDefault="00F53417">
      <w:pPr>
        <w:numPr>
          <w:ilvl w:val="0"/>
          <w:numId w:val="3"/>
        </w:numPr>
        <w:spacing w:after="0" w:line="264" w:lineRule="auto"/>
        <w:jc w:val="both"/>
        <w:rPr>
          <w:rFonts w:ascii="Times New Roman" w:hAnsi="Times New Roman" w:cs="Times New Roman"/>
          <w:sz w:val="24"/>
          <w:szCs w:val="24"/>
        </w:rPr>
      </w:pPr>
      <w:r w:rsidRPr="00710B34">
        <w:rPr>
          <w:rFonts w:ascii="Times New Roman" w:hAnsi="Times New Roman" w:cs="Times New Roman"/>
          <w:color w:val="000000"/>
          <w:sz w:val="24"/>
          <w:szCs w:val="24"/>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1B7C96" w:rsidRPr="00710B34" w:rsidRDefault="00F53417">
      <w:pPr>
        <w:numPr>
          <w:ilvl w:val="0"/>
          <w:numId w:val="3"/>
        </w:numPr>
        <w:spacing w:after="0" w:line="264" w:lineRule="auto"/>
        <w:jc w:val="both"/>
        <w:rPr>
          <w:rFonts w:ascii="Times New Roman" w:hAnsi="Times New Roman" w:cs="Times New Roman"/>
          <w:sz w:val="24"/>
          <w:szCs w:val="24"/>
        </w:rPr>
      </w:pPr>
      <w:r w:rsidRPr="00710B34">
        <w:rPr>
          <w:rFonts w:ascii="Times New Roman" w:hAnsi="Times New Roman" w:cs="Times New Roman"/>
          <w:color w:val="000000"/>
          <w:sz w:val="24"/>
          <w:szCs w:val="24"/>
        </w:rPr>
        <w:t>прогнозировать возможное развитие процесса, а также выдвигать предположения о его развитии в новых условиях.</w:t>
      </w:r>
    </w:p>
    <w:p w:rsidR="001B7C96" w:rsidRPr="00710B34" w:rsidRDefault="00F53417">
      <w:pPr>
        <w:spacing w:after="0" w:line="264" w:lineRule="auto"/>
        <w:ind w:firstLine="600"/>
        <w:jc w:val="both"/>
        <w:rPr>
          <w:rFonts w:ascii="Times New Roman" w:hAnsi="Times New Roman" w:cs="Times New Roman"/>
          <w:sz w:val="24"/>
          <w:szCs w:val="24"/>
        </w:rPr>
      </w:pPr>
      <w:proofErr w:type="spellStart"/>
      <w:r w:rsidRPr="00710B34">
        <w:rPr>
          <w:rFonts w:ascii="Times New Roman" w:hAnsi="Times New Roman" w:cs="Times New Roman"/>
          <w:b/>
          <w:color w:val="000000"/>
          <w:sz w:val="24"/>
          <w:szCs w:val="24"/>
        </w:rPr>
        <w:t>Работа</w:t>
      </w:r>
      <w:proofErr w:type="spellEnd"/>
      <w:r w:rsidRPr="00710B34">
        <w:rPr>
          <w:rFonts w:ascii="Times New Roman" w:hAnsi="Times New Roman" w:cs="Times New Roman"/>
          <w:b/>
          <w:color w:val="000000"/>
          <w:sz w:val="24"/>
          <w:szCs w:val="24"/>
        </w:rPr>
        <w:t xml:space="preserve"> с </w:t>
      </w:r>
      <w:proofErr w:type="spellStart"/>
      <w:r w:rsidRPr="00710B34">
        <w:rPr>
          <w:rFonts w:ascii="Times New Roman" w:hAnsi="Times New Roman" w:cs="Times New Roman"/>
          <w:b/>
          <w:color w:val="000000"/>
          <w:sz w:val="24"/>
          <w:szCs w:val="24"/>
        </w:rPr>
        <w:t>информацией</w:t>
      </w:r>
      <w:proofErr w:type="spellEnd"/>
      <w:r w:rsidRPr="00710B34">
        <w:rPr>
          <w:rFonts w:ascii="Times New Roman" w:hAnsi="Times New Roman" w:cs="Times New Roman"/>
          <w:b/>
          <w:color w:val="000000"/>
          <w:sz w:val="24"/>
          <w:szCs w:val="24"/>
        </w:rPr>
        <w:t>:</w:t>
      </w:r>
    </w:p>
    <w:p w:rsidR="001B7C96" w:rsidRPr="00710B34" w:rsidRDefault="00F53417">
      <w:pPr>
        <w:numPr>
          <w:ilvl w:val="0"/>
          <w:numId w:val="4"/>
        </w:numPr>
        <w:spacing w:after="0" w:line="264" w:lineRule="auto"/>
        <w:jc w:val="both"/>
        <w:rPr>
          <w:rFonts w:ascii="Times New Roman" w:hAnsi="Times New Roman" w:cs="Times New Roman"/>
          <w:sz w:val="24"/>
          <w:szCs w:val="24"/>
        </w:rPr>
      </w:pPr>
      <w:r w:rsidRPr="00710B34">
        <w:rPr>
          <w:rFonts w:ascii="Times New Roman" w:hAnsi="Times New Roman" w:cs="Times New Roman"/>
          <w:color w:val="000000"/>
          <w:sz w:val="24"/>
          <w:szCs w:val="24"/>
        </w:rPr>
        <w:t>выявлять дефициты информации, данных, необходимых для ответа на вопрос и для решения задачи;</w:t>
      </w:r>
    </w:p>
    <w:p w:rsidR="001B7C96" w:rsidRPr="00710B34" w:rsidRDefault="00F53417">
      <w:pPr>
        <w:numPr>
          <w:ilvl w:val="0"/>
          <w:numId w:val="4"/>
        </w:numPr>
        <w:spacing w:after="0" w:line="264" w:lineRule="auto"/>
        <w:jc w:val="both"/>
        <w:rPr>
          <w:rFonts w:ascii="Times New Roman" w:hAnsi="Times New Roman" w:cs="Times New Roman"/>
          <w:sz w:val="24"/>
          <w:szCs w:val="24"/>
        </w:rPr>
      </w:pPr>
      <w:r w:rsidRPr="00710B34">
        <w:rPr>
          <w:rFonts w:ascii="Times New Roman" w:hAnsi="Times New Roman" w:cs="Times New Roman"/>
          <w:color w:val="000000"/>
          <w:sz w:val="24"/>
          <w:szCs w:val="24"/>
        </w:rPr>
        <w:t>выбирать информацию из источников различных типов, анализировать, систематизировать и интерпретировать информацию различных видов и форм представления;</w:t>
      </w:r>
    </w:p>
    <w:p w:rsidR="001B7C96" w:rsidRPr="00710B34" w:rsidRDefault="00F53417">
      <w:pPr>
        <w:numPr>
          <w:ilvl w:val="0"/>
          <w:numId w:val="4"/>
        </w:numPr>
        <w:spacing w:after="0" w:line="264" w:lineRule="auto"/>
        <w:jc w:val="both"/>
        <w:rPr>
          <w:rFonts w:ascii="Times New Roman" w:hAnsi="Times New Roman" w:cs="Times New Roman"/>
          <w:sz w:val="24"/>
          <w:szCs w:val="24"/>
        </w:rPr>
      </w:pPr>
      <w:r w:rsidRPr="00710B34">
        <w:rPr>
          <w:rFonts w:ascii="Times New Roman" w:hAnsi="Times New Roman" w:cs="Times New Roman"/>
          <w:color w:val="000000"/>
          <w:sz w:val="24"/>
          <w:szCs w:val="24"/>
        </w:rPr>
        <w:t>структурировать информацию, представлять её в различных формах, иллюстрировать графически;</w:t>
      </w:r>
    </w:p>
    <w:p w:rsidR="001B7C96" w:rsidRPr="00710B34" w:rsidRDefault="00F53417">
      <w:pPr>
        <w:numPr>
          <w:ilvl w:val="0"/>
          <w:numId w:val="4"/>
        </w:numPr>
        <w:spacing w:after="0" w:line="264" w:lineRule="auto"/>
        <w:jc w:val="both"/>
        <w:rPr>
          <w:rFonts w:ascii="Times New Roman" w:hAnsi="Times New Roman" w:cs="Times New Roman"/>
          <w:sz w:val="24"/>
          <w:szCs w:val="24"/>
        </w:rPr>
      </w:pPr>
      <w:r w:rsidRPr="00710B34">
        <w:rPr>
          <w:rFonts w:ascii="Times New Roman" w:hAnsi="Times New Roman" w:cs="Times New Roman"/>
          <w:color w:val="000000"/>
          <w:sz w:val="24"/>
          <w:szCs w:val="24"/>
        </w:rPr>
        <w:t>оценивать надёжность информации по самостоятельно сформулированным критериям.</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 xml:space="preserve">2) </w:t>
      </w:r>
      <w:r w:rsidRPr="00710B34">
        <w:rPr>
          <w:rFonts w:ascii="Times New Roman" w:hAnsi="Times New Roman" w:cs="Times New Roman"/>
          <w:i/>
          <w:color w:val="000000"/>
          <w:sz w:val="24"/>
          <w:szCs w:val="24"/>
        </w:rPr>
        <w:t xml:space="preserve">Универсальные </w:t>
      </w:r>
      <w:r w:rsidRPr="00710B34">
        <w:rPr>
          <w:rFonts w:ascii="Times New Roman" w:hAnsi="Times New Roman" w:cs="Times New Roman"/>
          <w:b/>
          <w:i/>
          <w:color w:val="000000"/>
          <w:sz w:val="24"/>
          <w:szCs w:val="24"/>
        </w:rPr>
        <w:t xml:space="preserve">коммуникативные </w:t>
      </w:r>
      <w:r w:rsidRPr="00710B34">
        <w:rPr>
          <w:rFonts w:ascii="Times New Roman" w:hAnsi="Times New Roman" w:cs="Times New Roman"/>
          <w:i/>
          <w:color w:val="000000"/>
          <w:sz w:val="24"/>
          <w:szCs w:val="24"/>
        </w:rPr>
        <w:t xml:space="preserve">действия, обеспечивают </w:t>
      </w:r>
      <w:proofErr w:type="spellStart"/>
      <w:r w:rsidRPr="00710B34">
        <w:rPr>
          <w:rFonts w:ascii="Times New Roman" w:hAnsi="Times New Roman" w:cs="Times New Roman"/>
          <w:i/>
          <w:color w:val="000000"/>
          <w:sz w:val="24"/>
          <w:szCs w:val="24"/>
        </w:rPr>
        <w:t>сформированность</w:t>
      </w:r>
      <w:proofErr w:type="spellEnd"/>
      <w:r w:rsidRPr="00710B34">
        <w:rPr>
          <w:rFonts w:ascii="Times New Roman" w:hAnsi="Times New Roman" w:cs="Times New Roman"/>
          <w:i/>
          <w:color w:val="000000"/>
          <w:sz w:val="24"/>
          <w:szCs w:val="24"/>
        </w:rPr>
        <w:t xml:space="preserve"> социальных навыков обучающихся.</w:t>
      </w:r>
    </w:p>
    <w:p w:rsidR="001B7C96" w:rsidRPr="00710B34" w:rsidRDefault="00F53417">
      <w:pPr>
        <w:spacing w:after="0" w:line="264" w:lineRule="auto"/>
        <w:ind w:firstLine="600"/>
        <w:jc w:val="both"/>
        <w:rPr>
          <w:rFonts w:ascii="Times New Roman" w:hAnsi="Times New Roman" w:cs="Times New Roman"/>
          <w:sz w:val="24"/>
          <w:szCs w:val="24"/>
        </w:rPr>
      </w:pPr>
      <w:proofErr w:type="spellStart"/>
      <w:r w:rsidRPr="00710B34">
        <w:rPr>
          <w:rFonts w:ascii="Times New Roman" w:hAnsi="Times New Roman" w:cs="Times New Roman"/>
          <w:b/>
          <w:color w:val="000000"/>
          <w:sz w:val="24"/>
          <w:szCs w:val="24"/>
        </w:rPr>
        <w:t>Общение</w:t>
      </w:r>
      <w:proofErr w:type="spellEnd"/>
      <w:r w:rsidRPr="00710B34">
        <w:rPr>
          <w:rFonts w:ascii="Times New Roman" w:hAnsi="Times New Roman" w:cs="Times New Roman"/>
          <w:b/>
          <w:color w:val="000000"/>
          <w:sz w:val="24"/>
          <w:szCs w:val="24"/>
        </w:rPr>
        <w:t>:</w:t>
      </w:r>
    </w:p>
    <w:p w:rsidR="001B7C96" w:rsidRPr="00710B34" w:rsidRDefault="00F53417">
      <w:pPr>
        <w:numPr>
          <w:ilvl w:val="0"/>
          <w:numId w:val="5"/>
        </w:numPr>
        <w:spacing w:after="0" w:line="264" w:lineRule="auto"/>
        <w:jc w:val="both"/>
        <w:rPr>
          <w:rFonts w:ascii="Times New Roman" w:hAnsi="Times New Roman" w:cs="Times New Roman"/>
          <w:sz w:val="24"/>
          <w:szCs w:val="24"/>
        </w:rPr>
      </w:pPr>
      <w:r w:rsidRPr="00710B34">
        <w:rPr>
          <w:rFonts w:ascii="Times New Roman" w:hAnsi="Times New Roman" w:cs="Times New Roman"/>
          <w:color w:val="000000"/>
          <w:sz w:val="24"/>
          <w:szCs w:val="24"/>
        </w:rPr>
        <w:t xml:space="preserve">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 </w:t>
      </w:r>
    </w:p>
    <w:p w:rsidR="001B7C96" w:rsidRPr="00710B34" w:rsidRDefault="00F53417">
      <w:pPr>
        <w:numPr>
          <w:ilvl w:val="0"/>
          <w:numId w:val="5"/>
        </w:numPr>
        <w:spacing w:after="0" w:line="264" w:lineRule="auto"/>
        <w:jc w:val="both"/>
        <w:rPr>
          <w:rFonts w:ascii="Times New Roman" w:hAnsi="Times New Roman" w:cs="Times New Roman"/>
          <w:sz w:val="24"/>
          <w:szCs w:val="24"/>
        </w:rPr>
      </w:pPr>
      <w:r w:rsidRPr="00710B34">
        <w:rPr>
          <w:rFonts w:ascii="Times New Roman" w:hAnsi="Times New Roman" w:cs="Times New Roman"/>
          <w:color w:val="000000"/>
          <w:sz w:val="24"/>
          <w:szCs w:val="24"/>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1B7C96" w:rsidRPr="00710B34" w:rsidRDefault="00F53417">
      <w:pPr>
        <w:numPr>
          <w:ilvl w:val="0"/>
          <w:numId w:val="5"/>
        </w:numPr>
        <w:spacing w:after="0" w:line="264" w:lineRule="auto"/>
        <w:jc w:val="both"/>
        <w:rPr>
          <w:rFonts w:ascii="Times New Roman" w:hAnsi="Times New Roman" w:cs="Times New Roman"/>
          <w:sz w:val="24"/>
          <w:szCs w:val="24"/>
        </w:rPr>
      </w:pPr>
      <w:r w:rsidRPr="00710B34">
        <w:rPr>
          <w:rFonts w:ascii="Times New Roman" w:hAnsi="Times New Roman" w:cs="Times New Roman"/>
          <w:color w:val="000000"/>
          <w:sz w:val="24"/>
          <w:szCs w:val="24"/>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1B7C96" w:rsidRPr="00710B34" w:rsidRDefault="00F53417">
      <w:pPr>
        <w:spacing w:after="0" w:line="264" w:lineRule="auto"/>
        <w:ind w:firstLine="600"/>
        <w:jc w:val="both"/>
        <w:rPr>
          <w:rFonts w:ascii="Times New Roman" w:hAnsi="Times New Roman" w:cs="Times New Roman"/>
          <w:sz w:val="24"/>
          <w:szCs w:val="24"/>
        </w:rPr>
      </w:pPr>
      <w:proofErr w:type="spellStart"/>
      <w:r w:rsidRPr="00710B34">
        <w:rPr>
          <w:rFonts w:ascii="Times New Roman" w:hAnsi="Times New Roman" w:cs="Times New Roman"/>
          <w:b/>
          <w:color w:val="000000"/>
          <w:sz w:val="24"/>
          <w:szCs w:val="24"/>
        </w:rPr>
        <w:t>Сотрудничество</w:t>
      </w:r>
      <w:proofErr w:type="spellEnd"/>
      <w:r w:rsidRPr="00710B34">
        <w:rPr>
          <w:rFonts w:ascii="Times New Roman" w:hAnsi="Times New Roman" w:cs="Times New Roman"/>
          <w:b/>
          <w:color w:val="000000"/>
          <w:sz w:val="24"/>
          <w:szCs w:val="24"/>
        </w:rPr>
        <w:t>:</w:t>
      </w:r>
    </w:p>
    <w:p w:rsidR="001B7C96" w:rsidRPr="00710B34" w:rsidRDefault="00F53417">
      <w:pPr>
        <w:numPr>
          <w:ilvl w:val="0"/>
          <w:numId w:val="6"/>
        </w:numPr>
        <w:spacing w:after="0" w:line="264" w:lineRule="auto"/>
        <w:jc w:val="both"/>
        <w:rPr>
          <w:rFonts w:ascii="Times New Roman" w:hAnsi="Times New Roman" w:cs="Times New Roman"/>
          <w:sz w:val="24"/>
          <w:szCs w:val="24"/>
        </w:rPr>
      </w:pPr>
      <w:r w:rsidRPr="00710B34">
        <w:rPr>
          <w:rFonts w:ascii="Times New Roman" w:hAnsi="Times New Roman" w:cs="Times New Roman"/>
          <w:color w:val="000000"/>
          <w:sz w:val="24"/>
          <w:szCs w:val="24"/>
        </w:rPr>
        <w:t>понимать и использовать преимущества командной и индивидуальной работы при решении учебных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1B7C96" w:rsidRPr="00710B34" w:rsidRDefault="00F53417">
      <w:pPr>
        <w:numPr>
          <w:ilvl w:val="0"/>
          <w:numId w:val="6"/>
        </w:numPr>
        <w:spacing w:after="0" w:line="264" w:lineRule="auto"/>
        <w:jc w:val="both"/>
        <w:rPr>
          <w:rFonts w:ascii="Times New Roman" w:hAnsi="Times New Roman" w:cs="Times New Roman"/>
          <w:sz w:val="24"/>
          <w:szCs w:val="24"/>
        </w:rPr>
      </w:pPr>
      <w:r w:rsidRPr="00710B34">
        <w:rPr>
          <w:rFonts w:ascii="Times New Roman" w:hAnsi="Times New Roman" w:cs="Times New Roman"/>
          <w:color w:val="000000"/>
          <w:sz w:val="24"/>
          <w:szCs w:val="24"/>
        </w:rPr>
        <w:t>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 xml:space="preserve">3) </w:t>
      </w:r>
      <w:r w:rsidRPr="00710B34">
        <w:rPr>
          <w:rFonts w:ascii="Times New Roman" w:hAnsi="Times New Roman" w:cs="Times New Roman"/>
          <w:i/>
          <w:color w:val="000000"/>
          <w:sz w:val="24"/>
          <w:szCs w:val="24"/>
        </w:rPr>
        <w:t xml:space="preserve">Универсальные </w:t>
      </w:r>
      <w:r w:rsidRPr="00710B34">
        <w:rPr>
          <w:rFonts w:ascii="Times New Roman" w:hAnsi="Times New Roman" w:cs="Times New Roman"/>
          <w:b/>
          <w:i/>
          <w:color w:val="000000"/>
          <w:sz w:val="24"/>
          <w:szCs w:val="24"/>
        </w:rPr>
        <w:t xml:space="preserve">регулятивные </w:t>
      </w:r>
      <w:r w:rsidRPr="00710B34">
        <w:rPr>
          <w:rFonts w:ascii="Times New Roman" w:hAnsi="Times New Roman" w:cs="Times New Roman"/>
          <w:i/>
          <w:color w:val="000000"/>
          <w:sz w:val="24"/>
          <w:szCs w:val="24"/>
        </w:rPr>
        <w:t>действия, обеспечивают формирование смысловых установок и жизненных навыков личности</w:t>
      </w:r>
      <w:r w:rsidRPr="00710B34">
        <w:rPr>
          <w:rFonts w:ascii="Times New Roman" w:hAnsi="Times New Roman" w:cs="Times New Roman"/>
          <w:color w:val="000000"/>
          <w:sz w:val="24"/>
          <w:szCs w:val="24"/>
        </w:rPr>
        <w:t>.</w:t>
      </w:r>
    </w:p>
    <w:p w:rsidR="001B7C96" w:rsidRPr="00710B34" w:rsidRDefault="00F53417">
      <w:pPr>
        <w:spacing w:after="0" w:line="264" w:lineRule="auto"/>
        <w:ind w:firstLine="600"/>
        <w:jc w:val="both"/>
        <w:rPr>
          <w:rFonts w:ascii="Times New Roman" w:hAnsi="Times New Roman" w:cs="Times New Roman"/>
          <w:sz w:val="24"/>
          <w:szCs w:val="24"/>
        </w:rPr>
      </w:pPr>
      <w:proofErr w:type="spellStart"/>
      <w:r w:rsidRPr="00710B34">
        <w:rPr>
          <w:rFonts w:ascii="Times New Roman" w:hAnsi="Times New Roman" w:cs="Times New Roman"/>
          <w:b/>
          <w:color w:val="000000"/>
          <w:sz w:val="24"/>
          <w:szCs w:val="24"/>
        </w:rPr>
        <w:t>Самоорганизация</w:t>
      </w:r>
      <w:proofErr w:type="spellEnd"/>
      <w:r w:rsidRPr="00710B34">
        <w:rPr>
          <w:rFonts w:ascii="Times New Roman" w:hAnsi="Times New Roman" w:cs="Times New Roman"/>
          <w:b/>
          <w:color w:val="000000"/>
          <w:sz w:val="24"/>
          <w:szCs w:val="24"/>
        </w:rPr>
        <w:t>:</w:t>
      </w:r>
    </w:p>
    <w:p w:rsidR="001B7C96" w:rsidRPr="00710B34" w:rsidRDefault="00F53417">
      <w:pPr>
        <w:numPr>
          <w:ilvl w:val="0"/>
          <w:numId w:val="7"/>
        </w:numPr>
        <w:spacing w:after="0"/>
        <w:rPr>
          <w:rFonts w:ascii="Times New Roman" w:hAnsi="Times New Roman" w:cs="Times New Roman"/>
          <w:sz w:val="24"/>
          <w:szCs w:val="24"/>
        </w:rPr>
      </w:pPr>
      <w:r w:rsidRPr="00710B34">
        <w:rPr>
          <w:rFonts w:ascii="Times New Roman" w:hAnsi="Times New Roman" w:cs="Times New Roman"/>
          <w:color w:val="000000"/>
          <w:sz w:val="24"/>
          <w:szCs w:val="24"/>
        </w:rPr>
        <w:t>составлять план, алгоритм решения задачи,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1B7C96" w:rsidRPr="00710B34" w:rsidRDefault="00F53417">
      <w:pPr>
        <w:spacing w:after="0" w:line="264" w:lineRule="auto"/>
        <w:ind w:firstLine="600"/>
        <w:jc w:val="both"/>
        <w:rPr>
          <w:rFonts w:ascii="Times New Roman" w:hAnsi="Times New Roman" w:cs="Times New Roman"/>
          <w:sz w:val="24"/>
          <w:szCs w:val="24"/>
        </w:rPr>
      </w:pPr>
      <w:proofErr w:type="spellStart"/>
      <w:r w:rsidRPr="00710B34">
        <w:rPr>
          <w:rFonts w:ascii="Times New Roman" w:hAnsi="Times New Roman" w:cs="Times New Roman"/>
          <w:b/>
          <w:color w:val="000000"/>
          <w:sz w:val="24"/>
          <w:szCs w:val="24"/>
        </w:rPr>
        <w:t>Самоконтроль</w:t>
      </w:r>
      <w:proofErr w:type="spellEnd"/>
      <w:r w:rsidRPr="00710B34">
        <w:rPr>
          <w:rFonts w:ascii="Times New Roman" w:hAnsi="Times New Roman" w:cs="Times New Roman"/>
          <w:b/>
          <w:color w:val="000000"/>
          <w:sz w:val="24"/>
          <w:szCs w:val="24"/>
        </w:rPr>
        <w:t>:</w:t>
      </w:r>
    </w:p>
    <w:p w:rsidR="001B7C96" w:rsidRPr="00710B34" w:rsidRDefault="00F53417">
      <w:pPr>
        <w:numPr>
          <w:ilvl w:val="0"/>
          <w:numId w:val="8"/>
        </w:numPr>
        <w:spacing w:after="0" w:line="264" w:lineRule="auto"/>
        <w:jc w:val="both"/>
        <w:rPr>
          <w:rFonts w:ascii="Times New Roman" w:hAnsi="Times New Roman" w:cs="Times New Roman"/>
          <w:sz w:val="24"/>
          <w:szCs w:val="24"/>
        </w:rPr>
      </w:pPr>
      <w:r w:rsidRPr="00710B34">
        <w:rPr>
          <w:rFonts w:ascii="Times New Roman" w:hAnsi="Times New Roman" w:cs="Times New Roman"/>
          <w:color w:val="000000"/>
          <w:sz w:val="24"/>
          <w:szCs w:val="24"/>
        </w:rPr>
        <w:lastRenderedPageBreak/>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rsidR="001B7C96" w:rsidRPr="00710B34" w:rsidRDefault="00F53417">
      <w:pPr>
        <w:numPr>
          <w:ilvl w:val="0"/>
          <w:numId w:val="8"/>
        </w:numPr>
        <w:spacing w:after="0" w:line="264" w:lineRule="auto"/>
        <w:jc w:val="both"/>
        <w:rPr>
          <w:rFonts w:ascii="Times New Roman" w:hAnsi="Times New Roman" w:cs="Times New Roman"/>
          <w:sz w:val="24"/>
          <w:szCs w:val="24"/>
        </w:rPr>
      </w:pPr>
      <w:r w:rsidRPr="00710B34">
        <w:rPr>
          <w:rFonts w:ascii="Times New Roman" w:hAnsi="Times New Roman" w:cs="Times New Roman"/>
          <w:color w:val="000000"/>
          <w:sz w:val="24"/>
          <w:szCs w:val="24"/>
        </w:rPr>
        <w:t>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 выявленных трудностей;</w:t>
      </w:r>
    </w:p>
    <w:p w:rsidR="001B7C96" w:rsidRPr="00710B34" w:rsidRDefault="00F53417">
      <w:pPr>
        <w:numPr>
          <w:ilvl w:val="0"/>
          <w:numId w:val="8"/>
        </w:numPr>
        <w:spacing w:after="0" w:line="264" w:lineRule="auto"/>
        <w:jc w:val="both"/>
        <w:rPr>
          <w:rFonts w:ascii="Times New Roman" w:hAnsi="Times New Roman" w:cs="Times New Roman"/>
          <w:sz w:val="24"/>
          <w:szCs w:val="24"/>
        </w:rPr>
      </w:pPr>
      <w:r w:rsidRPr="00710B34">
        <w:rPr>
          <w:rFonts w:ascii="Times New Roman" w:hAnsi="Times New Roman" w:cs="Times New Roman"/>
          <w:color w:val="000000"/>
          <w:sz w:val="24"/>
          <w:szCs w:val="24"/>
        </w:rPr>
        <w:t xml:space="preserve">оценивать соответствие результата цели и условиям, объяснять причины достижения или </w:t>
      </w:r>
      <w:proofErr w:type="spellStart"/>
      <w:r w:rsidRPr="00710B34">
        <w:rPr>
          <w:rFonts w:ascii="Times New Roman" w:hAnsi="Times New Roman" w:cs="Times New Roman"/>
          <w:color w:val="000000"/>
          <w:sz w:val="24"/>
          <w:szCs w:val="24"/>
        </w:rPr>
        <w:t>недостижения</w:t>
      </w:r>
      <w:proofErr w:type="spellEnd"/>
      <w:r w:rsidRPr="00710B34">
        <w:rPr>
          <w:rFonts w:ascii="Times New Roman" w:hAnsi="Times New Roman" w:cs="Times New Roman"/>
          <w:color w:val="000000"/>
          <w:sz w:val="24"/>
          <w:szCs w:val="24"/>
        </w:rPr>
        <w:t xml:space="preserve"> результатов деятельности, находить ошибку, давать оценку приобретённому опыту.</w:t>
      </w:r>
    </w:p>
    <w:p w:rsidR="001B7C96" w:rsidRPr="00710B34" w:rsidRDefault="001B7C96">
      <w:pPr>
        <w:spacing w:after="0" w:line="264" w:lineRule="auto"/>
        <w:ind w:left="120"/>
        <w:jc w:val="both"/>
        <w:rPr>
          <w:rFonts w:ascii="Times New Roman" w:hAnsi="Times New Roman" w:cs="Times New Roman"/>
          <w:sz w:val="24"/>
          <w:szCs w:val="24"/>
        </w:rPr>
      </w:pPr>
    </w:p>
    <w:p w:rsidR="001B7C96" w:rsidRPr="00710B34" w:rsidRDefault="00F53417">
      <w:pPr>
        <w:spacing w:after="0" w:line="264" w:lineRule="auto"/>
        <w:ind w:left="120"/>
        <w:jc w:val="both"/>
        <w:rPr>
          <w:rFonts w:ascii="Times New Roman" w:hAnsi="Times New Roman" w:cs="Times New Roman"/>
          <w:sz w:val="24"/>
          <w:szCs w:val="24"/>
        </w:rPr>
      </w:pPr>
      <w:r w:rsidRPr="00710B34">
        <w:rPr>
          <w:rFonts w:ascii="Times New Roman" w:hAnsi="Times New Roman" w:cs="Times New Roman"/>
          <w:b/>
          <w:color w:val="000000"/>
          <w:sz w:val="24"/>
          <w:szCs w:val="24"/>
        </w:rPr>
        <w:t>ПРЕДМЕТНЫЕ РЕЗУЛЬТАТЫ</w:t>
      </w:r>
    </w:p>
    <w:p w:rsidR="001B7C96" w:rsidRPr="00710B34" w:rsidRDefault="001B7C96">
      <w:pPr>
        <w:spacing w:after="0" w:line="264" w:lineRule="auto"/>
        <w:ind w:left="120"/>
        <w:jc w:val="both"/>
        <w:rPr>
          <w:rFonts w:ascii="Times New Roman" w:hAnsi="Times New Roman" w:cs="Times New Roman"/>
          <w:sz w:val="24"/>
          <w:szCs w:val="24"/>
        </w:rPr>
      </w:pPr>
    </w:p>
    <w:p w:rsidR="001B7C96" w:rsidRPr="00710B34" w:rsidRDefault="00F53417">
      <w:pPr>
        <w:spacing w:after="0" w:line="264" w:lineRule="auto"/>
        <w:ind w:left="120"/>
        <w:jc w:val="both"/>
        <w:rPr>
          <w:rFonts w:ascii="Times New Roman" w:hAnsi="Times New Roman" w:cs="Times New Roman"/>
          <w:sz w:val="24"/>
          <w:szCs w:val="24"/>
        </w:rPr>
      </w:pPr>
      <w:bookmarkStart w:id="12" w:name="_Toc118726597"/>
      <w:bookmarkEnd w:id="12"/>
      <w:r w:rsidRPr="00710B34">
        <w:rPr>
          <w:rFonts w:ascii="Times New Roman" w:hAnsi="Times New Roman" w:cs="Times New Roman"/>
          <w:b/>
          <w:color w:val="000000"/>
          <w:sz w:val="24"/>
          <w:szCs w:val="24"/>
        </w:rPr>
        <w:t>10 КЛАСС</w:t>
      </w:r>
    </w:p>
    <w:p w:rsidR="001B7C96" w:rsidRPr="00710B34" w:rsidRDefault="001B7C96">
      <w:pPr>
        <w:spacing w:after="0" w:line="264" w:lineRule="auto"/>
        <w:ind w:left="120"/>
        <w:jc w:val="both"/>
        <w:rPr>
          <w:rFonts w:ascii="Times New Roman" w:hAnsi="Times New Roman" w:cs="Times New Roman"/>
          <w:sz w:val="24"/>
          <w:szCs w:val="24"/>
        </w:rPr>
      </w:pP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Оперировать понятиями: точка, прямая, плоскость.</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Применять аксиомы стереометрии и следствия из них при решении геометрических задач.</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Оперировать понятиями: параллельность и перпендикулярность прямых и плоскостей.</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Классифицировать взаимное расположение прямых и плоскостей в пространстве.</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Оперировать понятиями: двугранный угол, грани двугранного угла, ребро двугранного угла; линейный угол двугранного угла; градусная мера двугранного угла.</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Оперировать понятиями: многогранник, выпуклый и невыпуклый многогранник, элементы многогранника, правильный многогранник.</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Распознавать основные виды многогранников (пирамида; призма, прямоугольный параллелепипед, куб).</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Классифицировать многогранники, выбирая основания для классификации (выпуклые и невыпуклые многогранники; правильные многогранники; прямые и наклонные призмы, параллелепипеды).</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Оперировать понятиями: секущая плоскость, сечение многогранников.</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Объяснять принципы построения сечений, используя метод следов.</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Строить сечения многогранников методом следов, выполнять (выносные) плоские чертежи из рисунков простых объёмных фигур: вид сверху, сбоку, снизу.</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расстояний между двумя точками, от точки до прямой, от точки до плоскости, между скрещивающимися прямыми.</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углов между скрещивающимися прямыми, между прямой и плоскостью, между плоскостями, двугранных углов.</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Вычислять объёмы и площади поверхностей многогранников (призма, пирамида) с применением формул; вычислять соотношения между площадями поверхностей, объёмами подобных многогранников.</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Оперировать понятиями: симметрия в пространстве; центр, ось и плоскость симметрии; центр, ось и плоскость симметрии фигуры.</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Извлекать, преобразовывать и интерпретировать информацию о пространственных геометрических фигурах, представленную на чертежах и рисунках.</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lastRenderedPageBreak/>
        <w:t>Применять простейшие программные средства и электронно-коммуникационные системы при решении стереометрических задач.</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Приводить примеры математических закономерностей в природе и жизни, распознавать проявление законов геометрии в искусстве.</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1B7C96" w:rsidRPr="00710B34" w:rsidRDefault="001B7C96">
      <w:pPr>
        <w:spacing w:after="0" w:line="264" w:lineRule="auto"/>
        <w:ind w:left="120"/>
        <w:jc w:val="both"/>
        <w:rPr>
          <w:rFonts w:ascii="Times New Roman" w:hAnsi="Times New Roman" w:cs="Times New Roman"/>
          <w:sz w:val="24"/>
          <w:szCs w:val="24"/>
        </w:rPr>
      </w:pPr>
    </w:p>
    <w:p w:rsidR="001B7C96" w:rsidRPr="00710B34" w:rsidRDefault="00F53417">
      <w:pPr>
        <w:spacing w:after="0" w:line="264" w:lineRule="auto"/>
        <w:ind w:left="120"/>
        <w:jc w:val="both"/>
        <w:rPr>
          <w:rFonts w:ascii="Times New Roman" w:hAnsi="Times New Roman" w:cs="Times New Roman"/>
          <w:sz w:val="24"/>
          <w:szCs w:val="24"/>
        </w:rPr>
      </w:pPr>
      <w:r w:rsidRPr="00710B34">
        <w:rPr>
          <w:rFonts w:ascii="Times New Roman" w:hAnsi="Times New Roman" w:cs="Times New Roman"/>
          <w:b/>
          <w:color w:val="000000"/>
          <w:sz w:val="24"/>
          <w:szCs w:val="24"/>
        </w:rPr>
        <w:t>11 КЛАСС</w:t>
      </w:r>
    </w:p>
    <w:p w:rsidR="001B7C96" w:rsidRPr="00710B34" w:rsidRDefault="001B7C96">
      <w:pPr>
        <w:spacing w:after="0" w:line="264" w:lineRule="auto"/>
        <w:ind w:left="120"/>
        <w:jc w:val="both"/>
        <w:rPr>
          <w:rFonts w:ascii="Times New Roman" w:hAnsi="Times New Roman" w:cs="Times New Roman"/>
          <w:sz w:val="24"/>
          <w:szCs w:val="24"/>
        </w:rPr>
      </w:pP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Оперировать понятиями: цилиндрическая поверхность, образующие цилиндрической поверхности; цилиндр; коническая поверхность, образующие конической поверхности, конус; сферическая поверхность.</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Распознавать тела вращения (цилиндр, конус, сфера и шар).</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Объяснять способы получения тел вращения.</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Классифицировать взаимное расположение сферы и плоскости.</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Оперировать понятиями: шаровой сегмент, основание сегмента, высота сегмента; шаровой слой, основание шарового слоя, высота шарового слоя; шаровой сектор.</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Вычислять объёмы и площади поверхностей тел вращения, геометрических тел с применением формул.</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Оперировать понятиями: многогранник, вписанный в сферу и описанный около сферы; сфера, вписанная в многогранник или тело вращения.</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Вычислять соотношения между площадями поверхностей и объёмами подобных тел.</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Изображать изучаемые фигуры от руки и с применением простых чертёжных инструментов.</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Выполнять (выносные) плоские чертежи из рисунков простых объёмных фигур: вид сверху, сбоку, снизу; строить сечения тел вращения.</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Извлекать, интерпретировать и преобразовывать информацию о пространственных геометрических фигурах, представленную на чертежах и рисунках.</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Оперировать понятием вектор в пространстве.</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Выполнять действия сложения векторов, вычитания векторов и умножения вектора на число, объяснять, какими свойствами они обладают.</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Применять правило параллелепипеда.</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Оперировать понятиями: декартовы координаты в пространстве, вектор, модуль вектора, равенство векторов, координаты вектора, угол между векторами, скалярное произведение векторов, коллинеарные и компланарные векторы.</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Находить сумму векторов и произведение вектора на число, угол между векторами, скалярное произведение, раскладывать вектор по двум неколлинеарным векторам.</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Задавать плоскость уравнением в декартовой системе координат.</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Решать простейшие геометрические задачи на применение векторно-координатного метода.</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Решать задачи на доказательство математических отношений и нахождение геометрических величин по образцам или алгоритмам, применяя известные методы при решении стандартных математических задач.</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Применять простейшие программные средства и электронно-коммуникационные системы при решении стереометрических задач.</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lastRenderedPageBreak/>
        <w:t>Приводить примеры математических закономерностей в природе и жизни, распознавать проявление законов геометрии в искусстве.</w:t>
      </w:r>
    </w:p>
    <w:p w:rsidR="001B7C96" w:rsidRPr="00710B34" w:rsidRDefault="00F53417">
      <w:pPr>
        <w:spacing w:after="0" w:line="264" w:lineRule="auto"/>
        <w:ind w:firstLine="600"/>
        <w:jc w:val="both"/>
        <w:rPr>
          <w:rFonts w:ascii="Times New Roman" w:hAnsi="Times New Roman" w:cs="Times New Roman"/>
          <w:sz w:val="24"/>
          <w:szCs w:val="24"/>
        </w:rPr>
      </w:pPr>
      <w:r w:rsidRPr="00710B34">
        <w:rPr>
          <w:rFonts w:ascii="Times New Roman" w:hAnsi="Times New Roman" w:cs="Times New Roman"/>
          <w:color w:val="000000"/>
          <w:sz w:val="24"/>
          <w:szCs w:val="24"/>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1B7C96" w:rsidRPr="00710B34" w:rsidRDefault="001B7C96">
      <w:pPr>
        <w:rPr>
          <w:rFonts w:ascii="Times New Roman" w:hAnsi="Times New Roman" w:cs="Times New Roman"/>
          <w:sz w:val="24"/>
          <w:szCs w:val="24"/>
        </w:rPr>
        <w:sectPr w:rsidR="001B7C96" w:rsidRPr="00710B34" w:rsidSect="00710B34">
          <w:type w:val="continuous"/>
          <w:pgSz w:w="11906" w:h="16383"/>
          <w:pgMar w:top="720" w:right="720" w:bottom="720" w:left="720" w:header="720" w:footer="720" w:gutter="0"/>
          <w:cols w:space="720"/>
          <w:docGrid w:linePitch="299"/>
        </w:sectPr>
      </w:pPr>
    </w:p>
    <w:p w:rsidR="001B7C96" w:rsidRPr="00710B34" w:rsidRDefault="00F53417">
      <w:pPr>
        <w:spacing w:after="0"/>
        <w:ind w:left="120"/>
        <w:rPr>
          <w:rFonts w:ascii="Times New Roman" w:hAnsi="Times New Roman" w:cs="Times New Roman"/>
          <w:sz w:val="24"/>
          <w:szCs w:val="24"/>
        </w:rPr>
      </w:pPr>
      <w:bookmarkStart w:id="13" w:name="block-2670568"/>
      <w:bookmarkEnd w:id="9"/>
      <w:r w:rsidRPr="00710B34">
        <w:rPr>
          <w:rFonts w:ascii="Times New Roman" w:hAnsi="Times New Roman" w:cs="Times New Roman"/>
          <w:b/>
          <w:color w:val="000000"/>
          <w:sz w:val="24"/>
          <w:szCs w:val="24"/>
        </w:rPr>
        <w:lastRenderedPageBreak/>
        <w:t xml:space="preserve"> ТЕМАТИЧЕСКОЕ ПЛАНИРОВАНИЕ </w:t>
      </w:r>
    </w:p>
    <w:p w:rsidR="001B7C96" w:rsidRPr="00710B34" w:rsidRDefault="00F53417">
      <w:pPr>
        <w:spacing w:after="0"/>
        <w:ind w:left="120"/>
        <w:rPr>
          <w:rFonts w:ascii="Times New Roman" w:hAnsi="Times New Roman" w:cs="Times New Roman"/>
          <w:sz w:val="24"/>
          <w:szCs w:val="24"/>
        </w:rPr>
      </w:pPr>
      <w:r w:rsidRPr="00710B34">
        <w:rPr>
          <w:rFonts w:ascii="Times New Roman" w:hAnsi="Times New Roman" w:cs="Times New Roman"/>
          <w:b/>
          <w:color w:val="000000"/>
          <w:sz w:val="24"/>
          <w:szCs w:val="24"/>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91"/>
        <w:gridCol w:w="1841"/>
        <w:gridCol w:w="1910"/>
        <w:gridCol w:w="2568"/>
      </w:tblGrid>
      <w:tr w:rsidR="001B7C96" w:rsidRPr="00710B34">
        <w:trPr>
          <w:trHeight w:val="144"/>
          <w:tblCellSpacing w:w="20" w:type="nil"/>
        </w:trPr>
        <w:tc>
          <w:tcPr>
            <w:tcW w:w="446" w:type="dxa"/>
            <w:vMerge w:val="restart"/>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b/>
                <w:color w:val="000000"/>
                <w:sz w:val="24"/>
                <w:szCs w:val="24"/>
              </w:rPr>
              <w:t xml:space="preserve">№ п/п </w:t>
            </w:r>
          </w:p>
          <w:p w:rsidR="001B7C96" w:rsidRPr="00710B34" w:rsidRDefault="001B7C96">
            <w:pPr>
              <w:spacing w:after="0"/>
              <w:ind w:left="135"/>
              <w:rPr>
                <w:rFonts w:ascii="Times New Roman" w:hAnsi="Times New Roman" w:cs="Times New Roman"/>
                <w:sz w:val="24"/>
                <w:szCs w:val="24"/>
              </w:rPr>
            </w:pPr>
          </w:p>
        </w:tc>
        <w:tc>
          <w:tcPr>
            <w:tcW w:w="3344" w:type="dxa"/>
            <w:vMerge w:val="restart"/>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b/>
                <w:color w:val="000000"/>
                <w:sz w:val="24"/>
                <w:szCs w:val="24"/>
              </w:rPr>
              <w:t>Наименование</w:t>
            </w:r>
            <w:proofErr w:type="spellEnd"/>
            <w:r w:rsidRPr="00710B34">
              <w:rPr>
                <w:rFonts w:ascii="Times New Roman" w:hAnsi="Times New Roman" w:cs="Times New Roman"/>
                <w:b/>
                <w:color w:val="000000"/>
                <w:sz w:val="24"/>
                <w:szCs w:val="24"/>
              </w:rPr>
              <w:t xml:space="preserve"> </w:t>
            </w:r>
            <w:proofErr w:type="spellStart"/>
            <w:r w:rsidRPr="00710B34">
              <w:rPr>
                <w:rFonts w:ascii="Times New Roman" w:hAnsi="Times New Roman" w:cs="Times New Roman"/>
                <w:b/>
                <w:color w:val="000000"/>
                <w:sz w:val="24"/>
                <w:szCs w:val="24"/>
              </w:rPr>
              <w:t>разделов</w:t>
            </w:r>
            <w:proofErr w:type="spellEnd"/>
            <w:r w:rsidRPr="00710B34">
              <w:rPr>
                <w:rFonts w:ascii="Times New Roman" w:hAnsi="Times New Roman" w:cs="Times New Roman"/>
                <w:b/>
                <w:color w:val="000000"/>
                <w:sz w:val="24"/>
                <w:szCs w:val="24"/>
              </w:rPr>
              <w:t xml:space="preserve"> и </w:t>
            </w:r>
            <w:proofErr w:type="spellStart"/>
            <w:r w:rsidRPr="00710B34">
              <w:rPr>
                <w:rFonts w:ascii="Times New Roman" w:hAnsi="Times New Roman" w:cs="Times New Roman"/>
                <w:b/>
                <w:color w:val="000000"/>
                <w:sz w:val="24"/>
                <w:szCs w:val="24"/>
              </w:rPr>
              <w:t>тем</w:t>
            </w:r>
            <w:proofErr w:type="spellEnd"/>
            <w:r w:rsidRPr="00710B34">
              <w:rPr>
                <w:rFonts w:ascii="Times New Roman" w:hAnsi="Times New Roman" w:cs="Times New Roman"/>
                <w:b/>
                <w:color w:val="000000"/>
                <w:sz w:val="24"/>
                <w:szCs w:val="24"/>
              </w:rPr>
              <w:t xml:space="preserve"> </w:t>
            </w:r>
            <w:proofErr w:type="spellStart"/>
            <w:r w:rsidRPr="00710B34">
              <w:rPr>
                <w:rFonts w:ascii="Times New Roman" w:hAnsi="Times New Roman" w:cs="Times New Roman"/>
                <w:b/>
                <w:color w:val="000000"/>
                <w:sz w:val="24"/>
                <w:szCs w:val="24"/>
              </w:rPr>
              <w:t>программы</w:t>
            </w:r>
            <w:proofErr w:type="spellEnd"/>
            <w:r w:rsidRPr="00710B34">
              <w:rPr>
                <w:rFonts w:ascii="Times New Roman" w:hAnsi="Times New Roman" w:cs="Times New Roman"/>
                <w:b/>
                <w:color w:val="000000"/>
                <w:sz w:val="24"/>
                <w:szCs w:val="24"/>
              </w:rPr>
              <w:t xml:space="preserve"> </w:t>
            </w:r>
          </w:p>
          <w:p w:rsidR="001B7C96" w:rsidRPr="00710B34" w:rsidRDefault="001B7C96">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1B7C96" w:rsidRPr="00710B34" w:rsidRDefault="00F53417">
            <w:pPr>
              <w:spacing w:after="0"/>
              <w:rPr>
                <w:rFonts w:ascii="Times New Roman" w:hAnsi="Times New Roman" w:cs="Times New Roman"/>
                <w:sz w:val="24"/>
                <w:szCs w:val="24"/>
              </w:rPr>
            </w:pPr>
            <w:proofErr w:type="spellStart"/>
            <w:r w:rsidRPr="00710B34">
              <w:rPr>
                <w:rFonts w:ascii="Times New Roman" w:hAnsi="Times New Roman" w:cs="Times New Roman"/>
                <w:b/>
                <w:color w:val="000000"/>
                <w:sz w:val="24"/>
                <w:szCs w:val="24"/>
              </w:rPr>
              <w:t>Количество</w:t>
            </w:r>
            <w:proofErr w:type="spellEnd"/>
            <w:r w:rsidRPr="00710B34">
              <w:rPr>
                <w:rFonts w:ascii="Times New Roman" w:hAnsi="Times New Roman" w:cs="Times New Roman"/>
                <w:b/>
                <w:color w:val="000000"/>
                <w:sz w:val="24"/>
                <w:szCs w:val="24"/>
              </w:rPr>
              <w:t xml:space="preserve"> </w:t>
            </w:r>
            <w:proofErr w:type="spellStart"/>
            <w:r w:rsidRPr="00710B34">
              <w:rPr>
                <w:rFonts w:ascii="Times New Roman" w:hAnsi="Times New Roman" w:cs="Times New Roman"/>
                <w:b/>
                <w:color w:val="000000"/>
                <w:sz w:val="24"/>
                <w:szCs w:val="24"/>
              </w:rPr>
              <w:t>часов</w:t>
            </w:r>
            <w:proofErr w:type="spellEnd"/>
          </w:p>
        </w:tc>
        <w:tc>
          <w:tcPr>
            <w:tcW w:w="2568" w:type="dxa"/>
            <w:vMerge w:val="restart"/>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b/>
                <w:color w:val="000000"/>
                <w:sz w:val="24"/>
                <w:szCs w:val="24"/>
              </w:rPr>
              <w:t>Электронные</w:t>
            </w:r>
            <w:proofErr w:type="spellEnd"/>
            <w:r w:rsidRPr="00710B34">
              <w:rPr>
                <w:rFonts w:ascii="Times New Roman" w:hAnsi="Times New Roman" w:cs="Times New Roman"/>
                <w:b/>
                <w:color w:val="000000"/>
                <w:sz w:val="24"/>
                <w:szCs w:val="24"/>
              </w:rPr>
              <w:t xml:space="preserve"> (</w:t>
            </w:r>
            <w:proofErr w:type="spellStart"/>
            <w:r w:rsidRPr="00710B34">
              <w:rPr>
                <w:rFonts w:ascii="Times New Roman" w:hAnsi="Times New Roman" w:cs="Times New Roman"/>
                <w:b/>
                <w:color w:val="000000"/>
                <w:sz w:val="24"/>
                <w:szCs w:val="24"/>
              </w:rPr>
              <w:t>цифровые</w:t>
            </w:r>
            <w:proofErr w:type="spellEnd"/>
            <w:r w:rsidRPr="00710B34">
              <w:rPr>
                <w:rFonts w:ascii="Times New Roman" w:hAnsi="Times New Roman" w:cs="Times New Roman"/>
                <w:b/>
                <w:color w:val="000000"/>
                <w:sz w:val="24"/>
                <w:szCs w:val="24"/>
              </w:rPr>
              <w:t xml:space="preserve">) </w:t>
            </w:r>
            <w:proofErr w:type="spellStart"/>
            <w:r w:rsidRPr="00710B34">
              <w:rPr>
                <w:rFonts w:ascii="Times New Roman" w:hAnsi="Times New Roman" w:cs="Times New Roman"/>
                <w:b/>
                <w:color w:val="000000"/>
                <w:sz w:val="24"/>
                <w:szCs w:val="24"/>
              </w:rPr>
              <w:t>образовательные</w:t>
            </w:r>
            <w:proofErr w:type="spellEnd"/>
            <w:r w:rsidRPr="00710B34">
              <w:rPr>
                <w:rFonts w:ascii="Times New Roman" w:hAnsi="Times New Roman" w:cs="Times New Roman"/>
                <w:b/>
                <w:color w:val="000000"/>
                <w:sz w:val="24"/>
                <w:szCs w:val="24"/>
              </w:rPr>
              <w:t xml:space="preserve"> </w:t>
            </w:r>
            <w:proofErr w:type="spellStart"/>
            <w:r w:rsidRPr="00710B34">
              <w:rPr>
                <w:rFonts w:ascii="Times New Roman" w:hAnsi="Times New Roman" w:cs="Times New Roman"/>
                <w:b/>
                <w:color w:val="000000"/>
                <w:sz w:val="24"/>
                <w:szCs w:val="24"/>
              </w:rPr>
              <w:t>ресурсы</w:t>
            </w:r>
            <w:proofErr w:type="spellEnd"/>
            <w:r w:rsidRPr="00710B34">
              <w:rPr>
                <w:rFonts w:ascii="Times New Roman" w:hAnsi="Times New Roman" w:cs="Times New Roman"/>
                <w:b/>
                <w:color w:val="000000"/>
                <w:sz w:val="24"/>
                <w:szCs w:val="24"/>
              </w:rPr>
              <w:t xml:space="preserve"> </w:t>
            </w:r>
          </w:p>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0" w:type="auto"/>
            <w:vMerge/>
            <w:tcBorders>
              <w:top w:val="nil"/>
            </w:tcBorders>
            <w:tcMar>
              <w:top w:w="50" w:type="dxa"/>
              <w:left w:w="100" w:type="dxa"/>
            </w:tcMar>
          </w:tcPr>
          <w:p w:rsidR="001B7C96" w:rsidRPr="00710B34" w:rsidRDefault="001B7C96">
            <w:pPr>
              <w:rPr>
                <w:rFonts w:ascii="Times New Roman" w:hAnsi="Times New Roman" w:cs="Times New Roman"/>
                <w:sz w:val="24"/>
                <w:szCs w:val="24"/>
              </w:rPr>
            </w:pPr>
          </w:p>
        </w:tc>
        <w:tc>
          <w:tcPr>
            <w:tcW w:w="0" w:type="auto"/>
            <w:vMerge/>
            <w:tcBorders>
              <w:top w:val="nil"/>
            </w:tcBorders>
            <w:tcMar>
              <w:top w:w="50" w:type="dxa"/>
              <w:left w:w="100" w:type="dxa"/>
            </w:tcMar>
          </w:tcPr>
          <w:p w:rsidR="001B7C96" w:rsidRPr="00710B34" w:rsidRDefault="001B7C96">
            <w:pPr>
              <w:rPr>
                <w:rFonts w:ascii="Times New Roman" w:hAnsi="Times New Roman" w:cs="Times New Roman"/>
                <w:sz w:val="24"/>
                <w:szCs w:val="24"/>
              </w:rPr>
            </w:pPr>
          </w:p>
        </w:tc>
        <w:tc>
          <w:tcPr>
            <w:tcW w:w="949"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b/>
                <w:color w:val="000000"/>
                <w:sz w:val="24"/>
                <w:szCs w:val="24"/>
              </w:rPr>
              <w:t>Всего</w:t>
            </w:r>
            <w:proofErr w:type="spellEnd"/>
            <w:r w:rsidRPr="00710B34">
              <w:rPr>
                <w:rFonts w:ascii="Times New Roman" w:hAnsi="Times New Roman" w:cs="Times New Roman"/>
                <w:b/>
                <w:color w:val="000000"/>
                <w:sz w:val="24"/>
                <w:szCs w:val="24"/>
              </w:rPr>
              <w:t xml:space="preserve"> </w:t>
            </w:r>
          </w:p>
          <w:p w:rsidR="001B7C96" w:rsidRPr="00710B34" w:rsidRDefault="001B7C96">
            <w:pPr>
              <w:spacing w:after="0"/>
              <w:ind w:left="135"/>
              <w:rPr>
                <w:rFonts w:ascii="Times New Roman" w:hAnsi="Times New Roman" w:cs="Times New Roman"/>
                <w:sz w:val="24"/>
                <w:szCs w:val="24"/>
              </w:rPr>
            </w:pPr>
          </w:p>
        </w:tc>
        <w:tc>
          <w:tcPr>
            <w:tcW w:w="1667"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b/>
                <w:color w:val="000000"/>
                <w:sz w:val="24"/>
                <w:szCs w:val="24"/>
              </w:rPr>
              <w:t>Контрольные</w:t>
            </w:r>
            <w:proofErr w:type="spellEnd"/>
            <w:r w:rsidRPr="00710B34">
              <w:rPr>
                <w:rFonts w:ascii="Times New Roman" w:hAnsi="Times New Roman" w:cs="Times New Roman"/>
                <w:b/>
                <w:color w:val="000000"/>
                <w:sz w:val="24"/>
                <w:szCs w:val="24"/>
              </w:rPr>
              <w:t xml:space="preserve"> </w:t>
            </w:r>
            <w:proofErr w:type="spellStart"/>
            <w:r w:rsidRPr="00710B34">
              <w:rPr>
                <w:rFonts w:ascii="Times New Roman" w:hAnsi="Times New Roman" w:cs="Times New Roman"/>
                <w:b/>
                <w:color w:val="000000"/>
                <w:sz w:val="24"/>
                <w:szCs w:val="24"/>
              </w:rPr>
              <w:t>работы</w:t>
            </w:r>
            <w:proofErr w:type="spellEnd"/>
            <w:r w:rsidRPr="00710B34">
              <w:rPr>
                <w:rFonts w:ascii="Times New Roman" w:hAnsi="Times New Roman" w:cs="Times New Roman"/>
                <w:b/>
                <w:color w:val="000000"/>
                <w:sz w:val="24"/>
                <w:szCs w:val="24"/>
              </w:rPr>
              <w:t xml:space="preserve"> </w:t>
            </w:r>
          </w:p>
          <w:p w:rsidR="001B7C96" w:rsidRPr="00710B34" w:rsidRDefault="001B7C96">
            <w:pPr>
              <w:spacing w:after="0"/>
              <w:ind w:left="135"/>
              <w:rPr>
                <w:rFonts w:ascii="Times New Roman" w:hAnsi="Times New Roman" w:cs="Times New Roman"/>
                <w:sz w:val="24"/>
                <w:szCs w:val="24"/>
              </w:rPr>
            </w:pPr>
          </w:p>
        </w:tc>
        <w:tc>
          <w:tcPr>
            <w:tcW w:w="1756"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b/>
                <w:color w:val="000000"/>
                <w:sz w:val="24"/>
                <w:szCs w:val="24"/>
              </w:rPr>
              <w:t>Практические</w:t>
            </w:r>
            <w:proofErr w:type="spellEnd"/>
            <w:r w:rsidRPr="00710B34">
              <w:rPr>
                <w:rFonts w:ascii="Times New Roman" w:hAnsi="Times New Roman" w:cs="Times New Roman"/>
                <w:b/>
                <w:color w:val="000000"/>
                <w:sz w:val="24"/>
                <w:szCs w:val="24"/>
              </w:rPr>
              <w:t xml:space="preserve"> </w:t>
            </w:r>
            <w:proofErr w:type="spellStart"/>
            <w:r w:rsidRPr="00710B34">
              <w:rPr>
                <w:rFonts w:ascii="Times New Roman" w:hAnsi="Times New Roman" w:cs="Times New Roman"/>
                <w:b/>
                <w:color w:val="000000"/>
                <w:sz w:val="24"/>
                <w:szCs w:val="24"/>
              </w:rPr>
              <w:t>работы</w:t>
            </w:r>
            <w:proofErr w:type="spellEnd"/>
            <w:r w:rsidRPr="00710B34">
              <w:rPr>
                <w:rFonts w:ascii="Times New Roman" w:hAnsi="Times New Roman" w:cs="Times New Roman"/>
                <w:b/>
                <w:color w:val="000000"/>
                <w:sz w:val="24"/>
                <w:szCs w:val="24"/>
              </w:rPr>
              <w:t xml:space="preserve"> </w:t>
            </w:r>
          </w:p>
          <w:p w:rsidR="001B7C96" w:rsidRPr="00710B34" w:rsidRDefault="001B7C96">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1B7C96" w:rsidRPr="00710B34" w:rsidRDefault="001B7C96">
            <w:pPr>
              <w:rPr>
                <w:rFonts w:ascii="Times New Roman" w:hAnsi="Times New Roman" w:cs="Times New Roman"/>
                <w:sz w:val="24"/>
                <w:szCs w:val="24"/>
              </w:rPr>
            </w:pPr>
          </w:p>
        </w:tc>
      </w:tr>
      <w:tr w:rsidR="001B7C96" w:rsidRPr="00710B34">
        <w:trPr>
          <w:trHeight w:val="144"/>
          <w:tblCellSpacing w:w="20" w:type="nil"/>
        </w:trPr>
        <w:tc>
          <w:tcPr>
            <w:tcW w:w="446"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1</w:t>
            </w:r>
          </w:p>
        </w:tc>
        <w:tc>
          <w:tcPr>
            <w:tcW w:w="3344"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color w:val="000000"/>
                <w:sz w:val="24"/>
                <w:szCs w:val="24"/>
              </w:rPr>
              <w:t>Введение</w:t>
            </w:r>
            <w:proofErr w:type="spellEnd"/>
            <w:r w:rsidRPr="00710B34">
              <w:rPr>
                <w:rFonts w:ascii="Times New Roman" w:hAnsi="Times New Roman" w:cs="Times New Roman"/>
                <w:color w:val="000000"/>
                <w:sz w:val="24"/>
                <w:szCs w:val="24"/>
              </w:rPr>
              <w:t xml:space="preserve"> в </w:t>
            </w:r>
            <w:proofErr w:type="spellStart"/>
            <w:r w:rsidRPr="00710B34">
              <w:rPr>
                <w:rFonts w:ascii="Times New Roman" w:hAnsi="Times New Roman" w:cs="Times New Roman"/>
                <w:color w:val="000000"/>
                <w:sz w:val="24"/>
                <w:szCs w:val="24"/>
              </w:rPr>
              <w:t>стереометрию</w:t>
            </w:r>
            <w:proofErr w:type="spellEnd"/>
          </w:p>
        </w:tc>
        <w:tc>
          <w:tcPr>
            <w:tcW w:w="9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10 </w:t>
            </w:r>
          </w:p>
        </w:tc>
        <w:tc>
          <w:tcPr>
            <w:tcW w:w="1667"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756"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2568"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446"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2</w:t>
            </w:r>
          </w:p>
        </w:tc>
        <w:tc>
          <w:tcPr>
            <w:tcW w:w="3344"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 xml:space="preserve">Прямые и плоскости в пространстве. </w:t>
            </w:r>
            <w:proofErr w:type="spellStart"/>
            <w:r w:rsidRPr="00710B34">
              <w:rPr>
                <w:rFonts w:ascii="Times New Roman" w:hAnsi="Times New Roman" w:cs="Times New Roman"/>
                <w:color w:val="000000"/>
                <w:sz w:val="24"/>
                <w:szCs w:val="24"/>
              </w:rPr>
              <w:t>Параллельность</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прямых</w:t>
            </w:r>
            <w:proofErr w:type="spellEnd"/>
            <w:r w:rsidRPr="00710B34">
              <w:rPr>
                <w:rFonts w:ascii="Times New Roman" w:hAnsi="Times New Roman" w:cs="Times New Roman"/>
                <w:color w:val="000000"/>
                <w:sz w:val="24"/>
                <w:szCs w:val="24"/>
              </w:rPr>
              <w:t xml:space="preserve"> и </w:t>
            </w:r>
            <w:proofErr w:type="spellStart"/>
            <w:r w:rsidRPr="00710B34">
              <w:rPr>
                <w:rFonts w:ascii="Times New Roman" w:hAnsi="Times New Roman" w:cs="Times New Roman"/>
                <w:color w:val="000000"/>
                <w:sz w:val="24"/>
                <w:szCs w:val="24"/>
              </w:rPr>
              <w:t>плоскостей</w:t>
            </w:r>
            <w:proofErr w:type="spellEnd"/>
          </w:p>
        </w:tc>
        <w:tc>
          <w:tcPr>
            <w:tcW w:w="9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12 </w:t>
            </w:r>
          </w:p>
        </w:tc>
        <w:tc>
          <w:tcPr>
            <w:tcW w:w="1667"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756"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2568"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446"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3</w:t>
            </w:r>
          </w:p>
        </w:tc>
        <w:tc>
          <w:tcPr>
            <w:tcW w:w="3344"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color w:val="000000"/>
                <w:sz w:val="24"/>
                <w:szCs w:val="24"/>
              </w:rPr>
              <w:t>Перпендикулярность</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прямых</w:t>
            </w:r>
            <w:proofErr w:type="spellEnd"/>
            <w:r w:rsidRPr="00710B34">
              <w:rPr>
                <w:rFonts w:ascii="Times New Roman" w:hAnsi="Times New Roman" w:cs="Times New Roman"/>
                <w:color w:val="000000"/>
                <w:sz w:val="24"/>
                <w:szCs w:val="24"/>
              </w:rPr>
              <w:t xml:space="preserve"> и </w:t>
            </w:r>
            <w:proofErr w:type="spellStart"/>
            <w:r w:rsidRPr="00710B34">
              <w:rPr>
                <w:rFonts w:ascii="Times New Roman" w:hAnsi="Times New Roman" w:cs="Times New Roman"/>
                <w:color w:val="000000"/>
                <w:sz w:val="24"/>
                <w:szCs w:val="24"/>
              </w:rPr>
              <w:t>плоскостей</w:t>
            </w:r>
            <w:proofErr w:type="spellEnd"/>
          </w:p>
        </w:tc>
        <w:tc>
          <w:tcPr>
            <w:tcW w:w="9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12 </w:t>
            </w:r>
          </w:p>
        </w:tc>
        <w:tc>
          <w:tcPr>
            <w:tcW w:w="1667"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756"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2568"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446"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4</w:t>
            </w:r>
          </w:p>
        </w:tc>
        <w:tc>
          <w:tcPr>
            <w:tcW w:w="3344"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Углы между прямыми и плоскостями</w:t>
            </w:r>
          </w:p>
        </w:tc>
        <w:tc>
          <w:tcPr>
            <w:tcW w:w="9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10 </w:t>
            </w:r>
          </w:p>
        </w:tc>
        <w:tc>
          <w:tcPr>
            <w:tcW w:w="1667"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756"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2568"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446"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5</w:t>
            </w:r>
          </w:p>
        </w:tc>
        <w:tc>
          <w:tcPr>
            <w:tcW w:w="3344"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color w:val="000000"/>
                <w:sz w:val="24"/>
                <w:szCs w:val="24"/>
              </w:rPr>
              <w:t>Многогранники</w:t>
            </w:r>
            <w:proofErr w:type="spellEnd"/>
          </w:p>
        </w:tc>
        <w:tc>
          <w:tcPr>
            <w:tcW w:w="9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11 </w:t>
            </w:r>
          </w:p>
        </w:tc>
        <w:tc>
          <w:tcPr>
            <w:tcW w:w="1667"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756"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2568"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446"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6</w:t>
            </w:r>
          </w:p>
        </w:tc>
        <w:tc>
          <w:tcPr>
            <w:tcW w:w="3344"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color w:val="000000"/>
                <w:sz w:val="24"/>
                <w:szCs w:val="24"/>
              </w:rPr>
              <w:t>Объёмы</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многогранников</w:t>
            </w:r>
            <w:proofErr w:type="spellEnd"/>
          </w:p>
        </w:tc>
        <w:tc>
          <w:tcPr>
            <w:tcW w:w="9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9 </w:t>
            </w:r>
          </w:p>
        </w:tc>
        <w:tc>
          <w:tcPr>
            <w:tcW w:w="1667"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756"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2568"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446"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7</w:t>
            </w:r>
          </w:p>
        </w:tc>
        <w:tc>
          <w:tcPr>
            <w:tcW w:w="3344"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Повторение: сечения, расстояния и углы</w:t>
            </w:r>
          </w:p>
        </w:tc>
        <w:tc>
          <w:tcPr>
            <w:tcW w:w="9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4 </w:t>
            </w:r>
          </w:p>
        </w:tc>
        <w:tc>
          <w:tcPr>
            <w:tcW w:w="1667"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756"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2568"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0" w:type="auto"/>
            <w:gridSpan w:val="2"/>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ОБЩЕЕ КОЛИЧЕСТВО ЧАСОВ ПО ПРОГРАММЕ</w:t>
            </w:r>
          </w:p>
        </w:tc>
        <w:tc>
          <w:tcPr>
            <w:tcW w:w="1491"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68 </w:t>
            </w:r>
          </w:p>
        </w:tc>
        <w:tc>
          <w:tcPr>
            <w:tcW w:w="1667"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5 </w:t>
            </w:r>
          </w:p>
        </w:tc>
        <w:tc>
          <w:tcPr>
            <w:tcW w:w="175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0 </w:t>
            </w:r>
          </w:p>
        </w:tc>
        <w:tc>
          <w:tcPr>
            <w:tcW w:w="2568" w:type="dxa"/>
            <w:tcMar>
              <w:top w:w="50" w:type="dxa"/>
              <w:left w:w="100" w:type="dxa"/>
            </w:tcMar>
            <w:vAlign w:val="center"/>
          </w:tcPr>
          <w:p w:rsidR="001B7C96" w:rsidRPr="00710B34" w:rsidRDefault="001B7C96">
            <w:pPr>
              <w:rPr>
                <w:rFonts w:ascii="Times New Roman" w:hAnsi="Times New Roman" w:cs="Times New Roman"/>
                <w:sz w:val="24"/>
                <w:szCs w:val="24"/>
              </w:rPr>
            </w:pPr>
          </w:p>
        </w:tc>
      </w:tr>
    </w:tbl>
    <w:p w:rsidR="001B7C96" w:rsidRPr="00710B34" w:rsidRDefault="001B7C96">
      <w:pPr>
        <w:rPr>
          <w:rFonts w:ascii="Times New Roman" w:hAnsi="Times New Roman" w:cs="Times New Roman"/>
          <w:sz w:val="24"/>
          <w:szCs w:val="24"/>
        </w:rPr>
        <w:sectPr w:rsidR="001B7C96" w:rsidRPr="00710B34" w:rsidSect="00710B34">
          <w:type w:val="continuous"/>
          <w:pgSz w:w="16383" w:h="11906" w:orient="landscape"/>
          <w:pgMar w:top="720" w:right="720" w:bottom="720" w:left="720" w:header="720" w:footer="720" w:gutter="0"/>
          <w:cols w:space="720"/>
          <w:docGrid w:linePitch="299"/>
        </w:sectPr>
      </w:pPr>
    </w:p>
    <w:p w:rsidR="001B7C96" w:rsidRPr="00710B34" w:rsidRDefault="00F53417">
      <w:pPr>
        <w:spacing w:after="0"/>
        <w:ind w:left="120"/>
        <w:rPr>
          <w:rFonts w:ascii="Times New Roman" w:hAnsi="Times New Roman" w:cs="Times New Roman"/>
          <w:sz w:val="24"/>
          <w:szCs w:val="24"/>
        </w:rPr>
      </w:pPr>
      <w:r w:rsidRPr="00710B34">
        <w:rPr>
          <w:rFonts w:ascii="Times New Roman" w:hAnsi="Times New Roman" w:cs="Times New Roman"/>
          <w:b/>
          <w:color w:val="000000"/>
          <w:sz w:val="24"/>
          <w:szCs w:val="24"/>
        </w:rPr>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98"/>
        <w:gridCol w:w="1841"/>
        <w:gridCol w:w="1910"/>
        <w:gridCol w:w="2757"/>
      </w:tblGrid>
      <w:tr w:rsidR="001B7C96" w:rsidRPr="00710B34">
        <w:trPr>
          <w:trHeight w:val="144"/>
          <w:tblCellSpacing w:w="20" w:type="nil"/>
        </w:trPr>
        <w:tc>
          <w:tcPr>
            <w:tcW w:w="485" w:type="dxa"/>
            <w:vMerge w:val="restart"/>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b/>
                <w:color w:val="000000"/>
                <w:sz w:val="24"/>
                <w:szCs w:val="24"/>
              </w:rPr>
              <w:t xml:space="preserve">№ п/п </w:t>
            </w:r>
          </w:p>
          <w:p w:rsidR="001B7C96" w:rsidRPr="00710B34" w:rsidRDefault="001B7C96">
            <w:pPr>
              <w:spacing w:after="0"/>
              <w:ind w:left="135"/>
              <w:rPr>
                <w:rFonts w:ascii="Times New Roman" w:hAnsi="Times New Roman" w:cs="Times New Roman"/>
                <w:sz w:val="24"/>
                <w:szCs w:val="24"/>
              </w:rPr>
            </w:pPr>
          </w:p>
        </w:tc>
        <w:tc>
          <w:tcPr>
            <w:tcW w:w="2640" w:type="dxa"/>
            <w:vMerge w:val="restart"/>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b/>
                <w:color w:val="000000"/>
                <w:sz w:val="24"/>
                <w:szCs w:val="24"/>
              </w:rPr>
              <w:t>Наименование</w:t>
            </w:r>
            <w:proofErr w:type="spellEnd"/>
            <w:r w:rsidRPr="00710B34">
              <w:rPr>
                <w:rFonts w:ascii="Times New Roman" w:hAnsi="Times New Roman" w:cs="Times New Roman"/>
                <w:b/>
                <w:color w:val="000000"/>
                <w:sz w:val="24"/>
                <w:szCs w:val="24"/>
              </w:rPr>
              <w:t xml:space="preserve"> </w:t>
            </w:r>
            <w:proofErr w:type="spellStart"/>
            <w:r w:rsidRPr="00710B34">
              <w:rPr>
                <w:rFonts w:ascii="Times New Roman" w:hAnsi="Times New Roman" w:cs="Times New Roman"/>
                <w:b/>
                <w:color w:val="000000"/>
                <w:sz w:val="24"/>
                <w:szCs w:val="24"/>
              </w:rPr>
              <w:t>разделов</w:t>
            </w:r>
            <w:proofErr w:type="spellEnd"/>
            <w:r w:rsidRPr="00710B34">
              <w:rPr>
                <w:rFonts w:ascii="Times New Roman" w:hAnsi="Times New Roman" w:cs="Times New Roman"/>
                <w:b/>
                <w:color w:val="000000"/>
                <w:sz w:val="24"/>
                <w:szCs w:val="24"/>
              </w:rPr>
              <w:t xml:space="preserve"> и </w:t>
            </w:r>
            <w:proofErr w:type="spellStart"/>
            <w:r w:rsidRPr="00710B34">
              <w:rPr>
                <w:rFonts w:ascii="Times New Roman" w:hAnsi="Times New Roman" w:cs="Times New Roman"/>
                <w:b/>
                <w:color w:val="000000"/>
                <w:sz w:val="24"/>
                <w:szCs w:val="24"/>
              </w:rPr>
              <w:t>тем</w:t>
            </w:r>
            <w:proofErr w:type="spellEnd"/>
            <w:r w:rsidRPr="00710B34">
              <w:rPr>
                <w:rFonts w:ascii="Times New Roman" w:hAnsi="Times New Roman" w:cs="Times New Roman"/>
                <w:b/>
                <w:color w:val="000000"/>
                <w:sz w:val="24"/>
                <w:szCs w:val="24"/>
              </w:rPr>
              <w:t xml:space="preserve"> </w:t>
            </w:r>
            <w:proofErr w:type="spellStart"/>
            <w:r w:rsidRPr="00710B34">
              <w:rPr>
                <w:rFonts w:ascii="Times New Roman" w:hAnsi="Times New Roman" w:cs="Times New Roman"/>
                <w:b/>
                <w:color w:val="000000"/>
                <w:sz w:val="24"/>
                <w:szCs w:val="24"/>
              </w:rPr>
              <w:t>программы</w:t>
            </w:r>
            <w:proofErr w:type="spellEnd"/>
            <w:r w:rsidRPr="00710B34">
              <w:rPr>
                <w:rFonts w:ascii="Times New Roman" w:hAnsi="Times New Roman" w:cs="Times New Roman"/>
                <w:b/>
                <w:color w:val="000000"/>
                <w:sz w:val="24"/>
                <w:szCs w:val="24"/>
              </w:rPr>
              <w:t xml:space="preserve"> </w:t>
            </w:r>
          </w:p>
          <w:p w:rsidR="001B7C96" w:rsidRPr="00710B34" w:rsidRDefault="001B7C96">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1B7C96" w:rsidRPr="00710B34" w:rsidRDefault="00F53417">
            <w:pPr>
              <w:spacing w:after="0"/>
              <w:rPr>
                <w:rFonts w:ascii="Times New Roman" w:hAnsi="Times New Roman" w:cs="Times New Roman"/>
                <w:sz w:val="24"/>
                <w:szCs w:val="24"/>
              </w:rPr>
            </w:pPr>
            <w:proofErr w:type="spellStart"/>
            <w:r w:rsidRPr="00710B34">
              <w:rPr>
                <w:rFonts w:ascii="Times New Roman" w:hAnsi="Times New Roman" w:cs="Times New Roman"/>
                <w:b/>
                <w:color w:val="000000"/>
                <w:sz w:val="24"/>
                <w:szCs w:val="24"/>
              </w:rPr>
              <w:t>Количество</w:t>
            </w:r>
            <w:proofErr w:type="spellEnd"/>
            <w:r w:rsidRPr="00710B34">
              <w:rPr>
                <w:rFonts w:ascii="Times New Roman" w:hAnsi="Times New Roman" w:cs="Times New Roman"/>
                <w:b/>
                <w:color w:val="000000"/>
                <w:sz w:val="24"/>
                <w:szCs w:val="24"/>
              </w:rPr>
              <w:t xml:space="preserve"> </w:t>
            </w:r>
            <w:proofErr w:type="spellStart"/>
            <w:r w:rsidRPr="00710B34">
              <w:rPr>
                <w:rFonts w:ascii="Times New Roman" w:hAnsi="Times New Roman" w:cs="Times New Roman"/>
                <w:b/>
                <w:color w:val="000000"/>
                <w:sz w:val="24"/>
                <w:szCs w:val="24"/>
              </w:rPr>
              <w:t>часов</w:t>
            </w:r>
            <w:proofErr w:type="spellEnd"/>
          </w:p>
        </w:tc>
        <w:tc>
          <w:tcPr>
            <w:tcW w:w="2757" w:type="dxa"/>
            <w:vMerge w:val="restart"/>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b/>
                <w:color w:val="000000"/>
                <w:sz w:val="24"/>
                <w:szCs w:val="24"/>
              </w:rPr>
              <w:t>Электронные</w:t>
            </w:r>
            <w:proofErr w:type="spellEnd"/>
            <w:r w:rsidRPr="00710B34">
              <w:rPr>
                <w:rFonts w:ascii="Times New Roman" w:hAnsi="Times New Roman" w:cs="Times New Roman"/>
                <w:b/>
                <w:color w:val="000000"/>
                <w:sz w:val="24"/>
                <w:szCs w:val="24"/>
              </w:rPr>
              <w:t xml:space="preserve"> (</w:t>
            </w:r>
            <w:proofErr w:type="spellStart"/>
            <w:r w:rsidRPr="00710B34">
              <w:rPr>
                <w:rFonts w:ascii="Times New Roman" w:hAnsi="Times New Roman" w:cs="Times New Roman"/>
                <w:b/>
                <w:color w:val="000000"/>
                <w:sz w:val="24"/>
                <w:szCs w:val="24"/>
              </w:rPr>
              <w:t>цифровые</w:t>
            </w:r>
            <w:proofErr w:type="spellEnd"/>
            <w:r w:rsidRPr="00710B34">
              <w:rPr>
                <w:rFonts w:ascii="Times New Roman" w:hAnsi="Times New Roman" w:cs="Times New Roman"/>
                <w:b/>
                <w:color w:val="000000"/>
                <w:sz w:val="24"/>
                <w:szCs w:val="24"/>
              </w:rPr>
              <w:t xml:space="preserve">) </w:t>
            </w:r>
            <w:proofErr w:type="spellStart"/>
            <w:r w:rsidRPr="00710B34">
              <w:rPr>
                <w:rFonts w:ascii="Times New Roman" w:hAnsi="Times New Roman" w:cs="Times New Roman"/>
                <w:b/>
                <w:color w:val="000000"/>
                <w:sz w:val="24"/>
                <w:szCs w:val="24"/>
              </w:rPr>
              <w:t>образовательные</w:t>
            </w:r>
            <w:proofErr w:type="spellEnd"/>
            <w:r w:rsidRPr="00710B34">
              <w:rPr>
                <w:rFonts w:ascii="Times New Roman" w:hAnsi="Times New Roman" w:cs="Times New Roman"/>
                <w:b/>
                <w:color w:val="000000"/>
                <w:sz w:val="24"/>
                <w:szCs w:val="24"/>
              </w:rPr>
              <w:t xml:space="preserve"> </w:t>
            </w:r>
            <w:proofErr w:type="spellStart"/>
            <w:r w:rsidRPr="00710B34">
              <w:rPr>
                <w:rFonts w:ascii="Times New Roman" w:hAnsi="Times New Roman" w:cs="Times New Roman"/>
                <w:b/>
                <w:color w:val="000000"/>
                <w:sz w:val="24"/>
                <w:szCs w:val="24"/>
              </w:rPr>
              <w:t>ресурсы</w:t>
            </w:r>
            <w:proofErr w:type="spellEnd"/>
            <w:r w:rsidRPr="00710B34">
              <w:rPr>
                <w:rFonts w:ascii="Times New Roman" w:hAnsi="Times New Roman" w:cs="Times New Roman"/>
                <w:b/>
                <w:color w:val="000000"/>
                <w:sz w:val="24"/>
                <w:szCs w:val="24"/>
              </w:rPr>
              <w:t xml:space="preserve"> </w:t>
            </w:r>
          </w:p>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0" w:type="auto"/>
            <w:vMerge/>
            <w:tcBorders>
              <w:top w:val="nil"/>
            </w:tcBorders>
            <w:tcMar>
              <w:top w:w="50" w:type="dxa"/>
              <w:left w:w="100" w:type="dxa"/>
            </w:tcMar>
          </w:tcPr>
          <w:p w:rsidR="001B7C96" w:rsidRPr="00710B34" w:rsidRDefault="001B7C96">
            <w:pPr>
              <w:rPr>
                <w:rFonts w:ascii="Times New Roman" w:hAnsi="Times New Roman" w:cs="Times New Roman"/>
                <w:sz w:val="24"/>
                <w:szCs w:val="24"/>
              </w:rPr>
            </w:pPr>
          </w:p>
        </w:tc>
        <w:tc>
          <w:tcPr>
            <w:tcW w:w="0" w:type="auto"/>
            <w:vMerge/>
            <w:tcBorders>
              <w:top w:val="nil"/>
            </w:tcBorders>
            <w:tcMar>
              <w:top w:w="50" w:type="dxa"/>
              <w:left w:w="100" w:type="dxa"/>
            </w:tcMar>
          </w:tcPr>
          <w:p w:rsidR="001B7C96" w:rsidRPr="00710B34" w:rsidRDefault="001B7C96">
            <w:pPr>
              <w:rPr>
                <w:rFonts w:ascii="Times New Roman" w:hAnsi="Times New Roman" w:cs="Times New Roman"/>
                <w:sz w:val="24"/>
                <w:szCs w:val="24"/>
              </w:rPr>
            </w:pPr>
          </w:p>
        </w:tc>
        <w:tc>
          <w:tcPr>
            <w:tcW w:w="1017"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b/>
                <w:color w:val="000000"/>
                <w:sz w:val="24"/>
                <w:szCs w:val="24"/>
              </w:rPr>
              <w:t>Всего</w:t>
            </w:r>
            <w:proofErr w:type="spellEnd"/>
            <w:r w:rsidRPr="00710B34">
              <w:rPr>
                <w:rFonts w:ascii="Times New Roman" w:hAnsi="Times New Roman" w:cs="Times New Roman"/>
                <w:b/>
                <w:color w:val="000000"/>
                <w:sz w:val="24"/>
                <w:szCs w:val="24"/>
              </w:rPr>
              <w:t xml:space="preserve"> </w:t>
            </w:r>
          </w:p>
          <w:p w:rsidR="001B7C96" w:rsidRPr="00710B34" w:rsidRDefault="001B7C96">
            <w:pPr>
              <w:spacing w:after="0"/>
              <w:ind w:left="135"/>
              <w:rPr>
                <w:rFonts w:ascii="Times New Roman" w:hAnsi="Times New Roman" w:cs="Times New Roman"/>
                <w:sz w:val="24"/>
                <w:szCs w:val="24"/>
              </w:rPr>
            </w:pPr>
          </w:p>
        </w:tc>
        <w:tc>
          <w:tcPr>
            <w:tcW w:w="1745"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b/>
                <w:color w:val="000000"/>
                <w:sz w:val="24"/>
                <w:szCs w:val="24"/>
              </w:rPr>
              <w:t>Контрольные</w:t>
            </w:r>
            <w:proofErr w:type="spellEnd"/>
            <w:r w:rsidRPr="00710B34">
              <w:rPr>
                <w:rFonts w:ascii="Times New Roman" w:hAnsi="Times New Roman" w:cs="Times New Roman"/>
                <w:b/>
                <w:color w:val="000000"/>
                <w:sz w:val="24"/>
                <w:szCs w:val="24"/>
              </w:rPr>
              <w:t xml:space="preserve"> </w:t>
            </w:r>
            <w:proofErr w:type="spellStart"/>
            <w:r w:rsidRPr="00710B34">
              <w:rPr>
                <w:rFonts w:ascii="Times New Roman" w:hAnsi="Times New Roman" w:cs="Times New Roman"/>
                <w:b/>
                <w:color w:val="000000"/>
                <w:sz w:val="24"/>
                <w:szCs w:val="24"/>
              </w:rPr>
              <w:t>работы</w:t>
            </w:r>
            <w:proofErr w:type="spellEnd"/>
            <w:r w:rsidRPr="00710B34">
              <w:rPr>
                <w:rFonts w:ascii="Times New Roman" w:hAnsi="Times New Roman" w:cs="Times New Roman"/>
                <w:b/>
                <w:color w:val="000000"/>
                <w:sz w:val="24"/>
                <w:szCs w:val="24"/>
              </w:rPr>
              <w:t xml:space="preserve"> </w:t>
            </w:r>
          </w:p>
          <w:p w:rsidR="001B7C96" w:rsidRPr="00710B34" w:rsidRDefault="001B7C96">
            <w:pPr>
              <w:spacing w:after="0"/>
              <w:ind w:left="135"/>
              <w:rPr>
                <w:rFonts w:ascii="Times New Roman" w:hAnsi="Times New Roman" w:cs="Times New Roman"/>
                <w:sz w:val="24"/>
                <w:szCs w:val="24"/>
              </w:rPr>
            </w:pPr>
          </w:p>
        </w:tc>
        <w:tc>
          <w:tcPr>
            <w:tcW w:w="1829"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b/>
                <w:color w:val="000000"/>
                <w:sz w:val="24"/>
                <w:szCs w:val="24"/>
              </w:rPr>
              <w:t>Практические</w:t>
            </w:r>
            <w:proofErr w:type="spellEnd"/>
            <w:r w:rsidRPr="00710B34">
              <w:rPr>
                <w:rFonts w:ascii="Times New Roman" w:hAnsi="Times New Roman" w:cs="Times New Roman"/>
                <w:b/>
                <w:color w:val="000000"/>
                <w:sz w:val="24"/>
                <w:szCs w:val="24"/>
              </w:rPr>
              <w:t xml:space="preserve"> </w:t>
            </w:r>
            <w:proofErr w:type="spellStart"/>
            <w:r w:rsidRPr="00710B34">
              <w:rPr>
                <w:rFonts w:ascii="Times New Roman" w:hAnsi="Times New Roman" w:cs="Times New Roman"/>
                <w:b/>
                <w:color w:val="000000"/>
                <w:sz w:val="24"/>
                <w:szCs w:val="24"/>
              </w:rPr>
              <w:t>работы</w:t>
            </w:r>
            <w:proofErr w:type="spellEnd"/>
            <w:r w:rsidRPr="00710B34">
              <w:rPr>
                <w:rFonts w:ascii="Times New Roman" w:hAnsi="Times New Roman" w:cs="Times New Roman"/>
                <w:b/>
                <w:color w:val="000000"/>
                <w:sz w:val="24"/>
                <w:szCs w:val="24"/>
              </w:rPr>
              <w:t xml:space="preserve"> </w:t>
            </w:r>
          </w:p>
          <w:p w:rsidR="001B7C96" w:rsidRPr="00710B34" w:rsidRDefault="001B7C96">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1B7C96" w:rsidRPr="00710B34" w:rsidRDefault="001B7C96">
            <w:pPr>
              <w:rPr>
                <w:rFonts w:ascii="Times New Roman" w:hAnsi="Times New Roman" w:cs="Times New Roman"/>
                <w:sz w:val="24"/>
                <w:szCs w:val="24"/>
              </w:rPr>
            </w:pPr>
          </w:p>
        </w:tc>
      </w:tr>
      <w:tr w:rsidR="001B7C96" w:rsidRPr="00710B34">
        <w:trPr>
          <w:trHeight w:val="144"/>
          <w:tblCellSpacing w:w="20" w:type="nil"/>
        </w:trPr>
        <w:tc>
          <w:tcPr>
            <w:tcW w:w="485"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1</w:t>
            </w:r>
          </w:p>
        </w:tc>
        <w:tc>
          <w:tcPr>
            <w:tcW w:w="2640"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color w:val="000000"/>
                <w:sz w:val="24"/>
                <w:szCs w:val="24"/>
              </w:rPr>
              <w:t>Тела</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вращения</w:t>
            </w:r>
            <w:proofErr w:type="spellEnd"/>
          </w:p>
        </w:tc>
        <w:tc>
          <w:tcPr>
            <w:tcW w:w="1017"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12 </w:t>
            </w:r>
          </w:p>
        </w:tc>
        <w:tc>
          <w:tcPr>
            <w:tcW w:w="1745"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82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275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485"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2</w:t>
            </w:r>
          </w:p>
        </w:tc>
        <w:tc>
          <w:tcPr>
            <w:tcW w:w="2640"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color w:val="000000"/>
                <w:sz w:val="24"/>
                <w:szCs w:val="24"/>
              </w:rPr>
              <w:t>Объёмы</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тел</w:t>
            </w:r>
            <w:proofErr w:type="spellEnd"/>
          </w:p>
        </w:tc>
        <w:tc>
          <w:tcPr>
            <w:tcW w:w="1017"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5 </w:t>
            </w:r>
          </w:p>
        </w:tc>
        <w:tc>
          <w:tcPr>
            <w:tcW w:w="1745"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82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275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485"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3</w:t>
            </w:r>
          </w:p>
        </w:tc>
        <w:tc>
          <w:tcPr>
            <w:tcW w:w="2640"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Векторы и координаты в пространстве</w:t>
            </w:r>
          </w:p>
        </w:tc>
        <w:tc>
          <w:tcPr>
            <w:tcW w:w="1017"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10 </w:t>
            </w:r>
          </w:p>
        </w:tc>
        <w:tc>
          <w:tcPr>
            <w:tcW w:w="1745"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82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275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485"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4</w:t>
            </w:r>
          </w:p>
        </w:tc>
        <w:tc>
          <w:tcPr>
            <w:tcW w:w="2640"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color w:val="000000"/>
                <w:sz w:val="24"/>
                <w:szCs w:val="24"/>
              </w:rPr>
              <w:t>Повторение</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обобщение</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систематизация</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знаний</w:t>
            </w:r>
            <w:proofErr w:type="spellEnd"/>
          </w:p>
        </w:tc>
        <w:tc>
          <w:tcPr>
            <w:tcW w:w="1017"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7 </w:t>
            </w:r>
          </w:p>
        </w:tc>
        <w:tc>
          <w:tcPr>
            <w:tcW w:w="1745"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82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275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0" w:type="auto"/>
            <w:gridSpan w:val="2"/>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ОБЩЕЕ КОЛИЧЕСТВО ЧАСОВ ПО ПРОГРАММЕ</w:t>
            </w:r>
          </w:p>
        </w:tc>
        <w:tc>
          <w:tcPr>
            <w:tcW w:w="1598"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34 </w:t>
            </w:r>
          </w:p>
        </w:tc>
        <w:tc>
          <w:tcPr>
            <w:tcW w:w="1745"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3 </w:t>
            </w:r>
          </w:p>
        </w:tc>
        <w:tc>
          <w:tcPr>
            <w:tcW w:w="182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0 </w:t>
            </w:r>
          </w:p>
        </w:tc>
        <w:tc>
          <w:tcPr>
            <w:tcW w:w="2757" w:type="dxa"/>
            <w:tcMar>
              <w:top w:w="50" w:type="dxa"/>
              <w:left w:w="100" w:type="dxa"/>
            </w:tcMar>
            <w:vAlign w:val="center"/>
          </w:tcPr>
          <w:p w:rsidR="001B7C96" w:rsidRPr="00710B34" w:rsidRDefault="001B7C96">
            <w:pPr>
              <w:rPr>
                <w:rFonts w:ascii="Times New Roman" w:hAnsi="Times New Roman" w:cs="Times New Roman"/>
                <w:sz w:val="24"/>
                <w:szCs w:val="24"/>
              </w:rPr>
            </w:pPr>
          </w:p>
        </w:tc>
      </w:tr>
    </w:tbl>
    <w:p w:rsidR="001B7C96" w:rsidRPr="00710B34" w:rsidRDefault="001B7C96">
      <w:pPr>
        <w:rPr>
          <w:rFonts w:ascii="Times New Roman" w:hAnsi="Times New Roman" w:cs="Times New Roman"/>
          <w:sz w:val="24"/>
          <w:szCs w:val="24"/>
        </w:rPr>
        <w:sectPr w:rsidR="001B7C96" w:rsidRPr="00710B34" w:rsidSect="00710B34">
          <w:type w:val="continuous"/>
          <w:pgSz w:w="16383" w:h="11906" w:orient="landscape"/>
          <w:pgMar w:top="720" w:right="720" w:bottom="720" w:left="720" w:header="720" w:footer="720" w:gutter="0"/>
          <w:cols w:space="720"/>
          <w:docGrid w:linePitch="299"/>
        </w:sectPr>
      </w:pPr>
    </w:p>
    <w:p w:rsidR="001B7C96" w:rsidRPr="00710B34" w:rsidRDefault="001B7C96">
      <w:pPr>
        <w:rPr>
          <w:rFonts w:ascii="Times New Roman" w:hAnsi="Times New Roman" w:cs="Times New Roman"/>
          <w:sz w:val="24"/>
          <w:szCs w:val="24"/>
        </w:rPr>
        <w:sectPr w:rsidR="001B7C96" w:rsidRPr="00710B34" w:rsidSect="00710B34">
          <w:type w:val="continuous"/>
          <w:pgSz w:w="16383" w:h="11906" w:orient="landscape"/>
          <w:pgMar w:top="720" w:right="720" w:bottom="720" w:left="720" w:header="720" w:footer="720" w:gutter="0"/>
          <w:cols w:space="720"/>
          <w:docGrid w:linePitch="299"/>
        </w:sectPr>
      </w:pPr>
    </w:p>
    <w:p w:rsidR="001B7C96" w:rsidRPr="00710B34" w:rsidRDefault="00F53417">
      <w:pPr>
        <w:spacing w:after="0"/>
        <w:ind w:left="120"/>
        <w:rPr>
          <w:rFonts w:ascii="Times New Roman" w:hAnsi="Times New Roman" w:cs="Times New Roman"/>
          <w:sz w:val="24"/>
          <w:szCs w:val="24"/>
        </w:rPr>
      </w:pPr>
      <w:bookmarkStart w:id="14" w:name="block-2670569"/>
      <w:bookmarkEnd w:id="13"/>
      <w:r w:rsidRPr="00710B34">
        <w:rPr>
          <w:rFonts w:ascii="Times New Roman" w:hAnsi="Times New Roman" w:cs="Times New Roman"/>
          <w:b/>
          <w:color w:val="000000"/>
          <w:sz w:val="24"/>
          <w:szCs w:val="24"/>
        </w:rPr>
        <w:lastRenderedPageBreak/>
        <w:t xml:space="preserve"> ПОУРОЧНОЕ ПЛАНИРОВАНИЕ </w:t>
      </w:r>
    </w:p>
    <w:p w:rsidR="001B7C96" w:rsidRPr="00710B34" w:rsidRDefault="00F53417">
      <w:pPr>
        <w:spacing w:after="0"/>
        <w:ind w:left="120"/>
        <w:rPr>
          <w:rFonts w:ascii="Times New Roman" w:hAnsi="Times New Roman" w:cs="Times New Roman"/>
          <w:sz w:val="24"/>
          <w:szCs w:val="24"/>
        </w:rPr>
      </w:pPr>
      <w:r w:rsidRPr="00710B34">
        <w:rPr>
          <w:rFonts w:ascii="Times New Roman" w:hAnsi="Times New Roman" w:cs="Times New Roman"/>
          <w:b/>
          <w:color w:val="000000"/>
          <w:sz w:val="24"/>
          <w:szCs w:val="24"/>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0"/>
        <w:gridCol w:w="4771"/>
        <w:gridCol w:w="1251"/>
        <w:gridCol w:w="1841"/>
        <w:gridCol w:w="1910"/>
        <w:gridCol w:w="1347"/>
        <w:gridCol w:w="2221"/>
      </w:tblGrid>
      <w:tr w:rsidR="001B7C96" w:rsidRPr="00710B34">
        <w:trPr>
          <w:trHeight w:val="144"/>
          <w:tblCellSpacing w:w="20" w:type="nil"/>
        </w:trPr>
        <w:tc>
          <w:tcPr>
            <w:tcW w:w="358" w:type="dxa"/>
            <w:vMerge w:val="restart"/>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b/>
                <w:color w:val="000000"/>
                <w:sz w:val="24"/>
                <w:szCs w:val="24"/>
              </w:rPr>
              <w:t xml:space="preserve">№ п/п </w:t>
            </w:r>
          </w:p>
          <w:p w:rsidR="001B7C96" w:rsidRPr="00710B34" w:rsidRDefault="001B7C96">
            <w:pPr>
              <w:spacing w:after="0"/>
              <w:ind w:left="135"/>
              <w:rPr>
                <w:rFonts w:ascii="Times New Roman" w:hAnsi="Times New Roman" w:cs="Times New Roman"/>
                <w:sz w:val="24"/>
                <w:szCs w:val="24"/>
              </w:rPr>
            </w:pPr>
          </w:p>
        </w:tc>
        <w:tc>
          <w:tcPr>
            <w:tcW w:w="3488" w:type="dxa"/>
            <w:vMerge w:val="restart"/>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b/>
                <w:color w:val="000000"/>
                <w:sz w:val="24"/>
                <w:szCs w:val="24"/>
              </w:rPr>
              <w:t>Тема</w:t>
            </w:r>
            <w:proofErr w:type="spellEnd"/>
            <w:r w:rsidRPr="00710B34">
              <w:rPr>
                <w:rFonts w:ascii="Times New Roman" w:hAnsi="Times New Roman" w:cs="Times New Roman"/>
                <w:b/>
                <w:color w:val="000000"/>
                <w:sz w:val="24"/>
                <w:szCs w:val="24"/>
              </w:rPr>
              <w:t xml:space="preserve"> </w:t>
            </w:r>
            <w:proofErr w:type="spellStart"/>
            <w:r w:rsidRPr="00710B34">
              <w:rPr>
                <w:rFonts w:ascii="Times New Roman" w:hAnsi="Times New Roman" w:cs="Times New Roman"/>
                <w:b/>
                <w:color w:val="000000"/>
                <w:sz w:val="24"/>
                <w:szCs w:val="24"/>
              </w:rPr>
              <w:t>урока</w:t>
            </w:r>
            <w:proofErr w:type="spellEnd"/>
            <w:r w:rsidRPr="00710B34">
              <w:rPr>
                <w:rFonts w:ascii="Times New Roman" w:hAnsi="Times New Roman" w:cs="Times New Roman"/>
                <w:b/>
                <w:color w:val="000000"/>
                <w:sz w:val="24"/>
                <w:szCs w:val="24"/>
              </w:rPr>
              <w:t xml:space="preserve"> </w:t>
            </w:r>
          </w:p>
          <w:p w:rsidR="001B7C96" w:rsidRPr="00710B34" w:rsidRDefault="001B7C96">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1B7C96" w:rsidRPr="00710B34" w:rsidRDefault="00F53417">
            <w:pPr>
              <w:spacing w:after="0"/>
              <w:rPr>
                <w:rFonts w:ascii="Times New Roman" w:hAnsi="Times New Roman" w:cs="Times New Roman"/>
                <w:sz w:val="24"/>
                <w:szCs w:val="24"/>
              </w:rPr>
            </w:pPr>
            <w:proofErr w:type="spellStart"/>
            <w:r w:rsidRPr="00710B34">
              <w:rPr>
                <w:rFonts w:ascii="Times New Roman" w:hAnsi="Times New Roman" w:cs="Times New Roman"/>
                <w:b/>
                <w:color w:val="000000"/>
                <w:sz w:val="24"/>
                <w:szCs w:val="24"/>
              </w:rPr>
              <w:t>Количество</w:t>
            </w:r>
            <w:proofErr w:type="spellEnd"/>
            <w:r w:rsidRPr="00710B34">
              <w:rPr>
                <w:rFonts w:ascii="Times New Roman" w:hAnsi="Times New Roman" w:cs="Times New Roman"/>
                <w:b/>
                <w:color w:val="000000"/>
                <w:sz w:val="24"/>
                <w:szCs w:val="24"/>
              </w:rPr>
              <w:t xml:space="preserve"> </w:t>
            </w:r>
            <w:proofErr w:type="spellStart"/>
            <w:r w:rsidRPr="00710B34">
              <w:rPr>
                <w:rFonts w:ascii="Times New Roman" w:hAnsi="Times New Roman" w:cs="Times New Roman"/>
                <w:b/>
                <w:color w:val="000000"/>
                <w:sz w:val="24"/>
                <w:szCs w:val="24"/>
              </w:rPr>
              <w:t>часов</w:t>
            </w:r>
            <w:proofErr w:type="spellEnd"/>
          </w:p>
        </w:tc>
        <w:tc>
          <w:tcPr>
            <w:tcW w:w="1122" w:type="dxa"/>
            <w:vMerge w:val="restart"/>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b/>
                <w:color w:val="000000"/>
                <w:sz w:val="24"/>
                <w:szCs w:val="24"/>
              </w:rPr>
              <w:t>Дата</w:t>
            </w:r>
            <w:proofErr w:type="spellEnd"/>
            <w:r w:rsidRPr="00710B34">
              <w:rPr>
                <w:rFonts w:ascii="Times New Roman" w:hAnsi="Times New Roman" w:cs="Times New Roman"/>
                <w:b/>
                <w:color w:val="000000"/>
                <w:sz w:val="24"/>
                <w:szCs w:val="24"/>
              </w:rPr>
              <w:t xml:space="preserve"> </w:t>
            </w:r>
            <w:proofErr w:type="spellStart"/>
            <w:r w:rsidRPr="00710B34">
              <w:rPr>
                <w:rFonts w:ascii="Times New Roman" w:hAnsi="Times New Roman" w:cs="Times New Roman"/>
                <w:b/>
                <w:color w:val="000000"/>
                <w:sz w:val="24"/>
                <w:szCs w:val="24"/>
              </w:rPr>
              <w:t>изучения</w:t>
            </w:r>
            <w:proofErr w:type="spellEnd"/>
            <w:r w:rsidRPr="00710B34">
              <w:rPr>
                <w:rFonts w:ascii="Times New Roman" w:hAnsi="Times New Roman" w:cs="Times New Roman"/>
                <w:b/>
                <w:color w:val="000000"/>
                <w:sz w:val="24"/>
                <w:szCs w:val="24"/>
              </w:rPr>
              <w:t xml:space="preserve"> </w:t>
            </w:r>
          </w:p>
          <w:p w:rsidR="001B7C96" w:rsidRPr="00710B34" w:rsidRDefault="001B7C96">
            <w:pPr>
              <w:spacing w:after="0"/>
              <w:ind w:left="135"/>
              <w:rPr>
                <w:rFonts w:ascii="Times New Roman" w:hAnsi="Times New Roman" w:cs="Times New Roman"/>
                <w:sz w:val="24"/>
                <w:szCs w:val="24"/>
              </w:rPr>
            </w:pPr>
          </w:p>
        </w:tc>
        <w:tc>
          <w:tcPr>
            <w:tcW w:w="1937" w:type="dxa"/>
            <w:vMerge w:val="restart"/>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b/>
                <w:color w:val="000000"/>
                <w:sz w:val="24"/>
                <w:szCs w:val="24"/>
              </w:rPr>
              <w:t>Электронные</w:t>
            </w:r>
            <w:proofErr w:type="spellEnd"/>
            <w:r w:rsidRPr="00710B34">
              <w:rPr>
                <w:rFonts w:ascii="Times New Roman" w:hAnsi="Times New Roman" w:cs="Times New Roman"/>
                <w:b/>
                <w:color w:val="000000"/>
                <w:sz w:val="24"/>
                <w:szCs w:val="24"/>
              </w:rPr>
              <w:t xml:space="preserve"> </w:t>
            </w:r>
            <w:proofErr w:type="spellStart"/>
            <w:r w:rsidRPr="00710B34">
              <w:rPr>
                <w:rFonts w:ascii="Times New Roman" w:hAnsi="Times New Roman" w:cs="Times New Roman"/>
                <w:b/>
                <w:color w:val="000000"/>
                <w:sz w:val="24"/>
                <w:szCs w:val="24"/>
              </w:rPr>
              <w:t>цифровые</w:t>
            </w:r>
            <w:proofErr w:type="spellEnd"/>
            <w:r w:rsidRPr="00710B34">
              <w:rPr>
                <w:rFonts w:ascii="Times New Roman" w:hAnsi="Times New Roman" w:cs="Times New Roman"/>
                <w:b/>
                <w:color w:val="000000"/>
                <w:sz w:val="24"/>
                <w:szCs w:val="24"/>
              </w:rPr>
              <w:t xml:space="preserve"> </w:t>
            </w:r>
            <w:proofErr w:type="spellStart"/>
            <w:r w:rsidRPr="00710B34">
              <w:rPr>
                <w:rFonts w:ascii="Times New Roman" w:hAnsi="Times New Roman" w:cs="Times New Roman"/>
                <w:b/>
                <w:color w:val="000000"/>
                <w:sz w:val="24"/>
                <w:szCs w:val="24"/>
              </w:rPr>
              <w:t>образовательные</w:t>
            </w:r>
            <w:proofErr w:type="spellEnd"/>
            <w:r w:rsidRPr="00710B34">
              <w:rPr>
                <w:rFonts w:ascii="Times New Roman" w:hAnsi="Times New Roman" w:cs="Times New Roman"/>
                <w:b/>
                <w:color w:val="000000"/>
                <w:sz w:val="24"/>
                <w:szCs w:val="24"/>
              </w:rPr>
              <w:t xml:space="preserve"> </w:t>
            </w:r>
            <w:proofErr w:type="spellStart"/>
            <w:r w:rsidRPr="00710B34">
              <w:rPr>
                <w:rFonts w:ascii="Times New Roman" w:hAnsi="Times New Roman" w:cs="Times New Roman"/>
                <w:b/>
                <w:color w:val="000000"/>
                <w:sz w:val="24"/>
                <w:szCs w:val="24"/>
              </w:rPr>
              <w:t>ресурсы</w:t>
            </w:r>
            <w:proofErr w:type="spellEnd"/>
            <w:r w:rsidRPr="00710B34">
              <w:rPr>
                <w:rFonts w:ascii="Times New Roman" w:hAnsi="Times New Roman" w:cs="Times New Roman"/>
                <w:b/>
                <w:color w:val="000000"/>
                <w:sz w:val="24"/>
                <w:szCs w:val="24"/>
              </w:rPr>
              <w:t xml:space="preserve"> </w:t>
            </w:r>
          </w:p>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0" w:type="auto"/>
            <w:vMerge/>
            <w:tcBorders>
              <w:top w:val="nil"/>
            </w:tcBorders>
            <w:tcMar>
              <w:top w:w="50" w:type="dxa"/>
              <w:left w:w="100" w:type="dxa"/>
            </w:tcMar>
          </w:tcPr>
          <w:p w:rsidR="001B7C96" w:rsidRPr="00710B34" w:rsidRDefault="001B7C96">
            <w:pPr>
              <w:rPr>
                <w:rFonts w:ascii="Times New Roman" w:hAnsi="Times New Roman" w:cs="Times New Roman"/>
                <w:sz w:val="24"/>
                <w:szCs w:val="24"/>
              </w:rPr>
            </w:pPr>
          </w:p>
        </w:tc>
        <w:tc>
          <w:tcPr>
            <w:tcW w:w="0" w:type="auto"/>
            <w:vMerge/>
            <w:tcBorders>
              <w:top w:val="nil"/>
            </w:tcBorders>
            <w:tcMar>
              <w:top w:w="50" w:type="dxa"/>
              <w:left w:w="100" w:type="dxa"/>
            </w:tcMar>
          </w:tcPr>
          <w:p w:rsidR="001B7C96" w:rsidRPr="00710B34" w:rsidRDefault="001B7C96">
            <w:pPr>
              <w:rPr>
                <w:rFonts w:ascii="Times New Roman" w:hAnsi="Times New Roman" w:cs="Times New Roman"/>
                <w:sz w:val="24"/>
                <w:szCs w:val="24"/>
              </w:rPr>
            </w:pPr>
          </w:p>
        </w:tc>
        <w:tc>
          <w:tcPr>
            <w:tcW w:w="796"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b/>
                <w:color w:val="000000"/>
                <w:sz w:val="24"/>
                <w:szCs w:val="24"/>
              </w:rPr>
              <w:t>Всего</w:t>
            </w:r>
            <w:proofErr w:type="spellEnd"/>
            <w:r w:rsidRPr="00710B34">
              <w:rPr>
                <w:rFonts w:ascii="Times New Roman" w:hAnsi="Times New Roman" w:cs="Times New Roman"/>
                <w:b/>
                <w:color w:val="000000"/>
                <w:sz w:val="24"/>
                <w:szCs w:val="24"/>
              </w:rPr>
              <w:t xml:space="preserve"> </w:t>
            </w:r>
          </w:p>
          <w:p w:rsidR="001B7C96" w:rsidRPr="00710B34" w:rsidRDefault="001B7C96">
            <w:pPr>
              <w:spacing w:after="0"/>
              <w:ind w:left="135"/>
              <w:rPr>
                <w:rFonts w:ascii="Times New Roman" w:hAnsi="Times New Roman" w:cs="Times New Roman"/>
                <w:sz w:val="24"/>
                <w:szCs w:val="24"/>
              </w:rPr>
            </w:pPr>
          </w:p>
        </w:tc>
        <w:tc>
          <w:tcPr>
            <w:tcW w:w="1489"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b/>
                <w:color w:val="000000"/>
                <w:sz w:val="24"/>
                <w:szCs w:val="24"/>
              </w:rPr>
              <w:t>Контрольные</w:t>
            </w:r>
            <w:proofErr w:type="spellEnd"/>
            <w:r w:rsidRPr="00710B34">
              <w:rPr>
                <w:rFonts w:ascii="Times New Roman" w:hAnsi="Times New Roman" w:cs="Times New Roman"/>
                <w:b/>
                <w:color w:val="000000"/>
                <w:sz w:val="24"/>
                <w:szCs w:val="24"/>
              </w:rPr>
              <w:t xml:space="preserve"> </w:t>
            </w:r>
            <w:proofErr w:type="spellStart"/>
            <w:r w:rsidRPr="00710B34">
              <w:rPr>
                <w:rFonts w:ascii="Times New Roman" w:hAnsi="Times New Roman" w:cs="Times New Roman"/>
                <w:b/>
                <w:color w:val="000000"/>
                <w:sz w:val="24"/>
                <w:szCs w:val="24"/>
              </w:rPr>
              <w:t>работы</w:t>
            </w:r>
            <w:proofErr w:type="spellEnd"/>
            <w:r w:rsidRPr="00710B34">
              <w:rPr>
                <w:rFonts w:ascii="Times New Roman" w:hAnsi="Times New Roman" w:cs="Times New Roman"/>
                <w:b/>
                <w:color w:val="000000"/>
                <w:sz w:val="24"/>
                <w:szCs w:val="24"/>
              </w:rPr>
              <w:t xml:space="preserve"> </w:t>
            </w:r>
          </w:p>
          <w:p w:rsidR="001B7C96" w:rsidRPr="00710B34" w:rsidRDefault="001B7C96">
            <w:pPr>
              <w:spacing w:after="0"/>
              <w:ind w:left="135"/>
              <w:rPr>
                <w:rFonts w:ascii="Times New Roman" w:hAnsi="Times New Roman" w:cs="Times New Roman"/>
                <w:sz w:val="24"/>
                <w:szCs w:val="24"/>
              </w:rPr>
            </w:pPr>
          </w:p>
        </w:tc>
        <w:tc>
          <w:tcPr>
            <w:tcW w:w="1591"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b/>
                <w:color w:val="000000"/>
                <w:sz w:val="24"/>
                <w:szCs w:val="24"/>
              </w:rPr>
              <w:t>Практические</w:t>
            </w:r>
            <w:proofErr w:type="spellEnd"/>
            <w:r w:rsidRPr="00710B34">
              <w:rPr>
                <w:rFonts w:ascii="Times New Roman" w:hAnsi="Times New Roman" w:cs="Times New Roman"/>
                <w:b/>
                <w:color w:val="000000"/>
                <w:sz w:val="24"/>
                <w:szCs w:val="24"/>
              </w:rPr>
              <w:t xml:space="preserve"> </w:t>
            </w:r>
            <w:proofErr w:type="spellStart"/>
            <w:r w:rsidRPr="00710B34">
              <w:rPr>
                <w:rFonts w:ascii="Times New Roman" w:hAnsi="Times New Roman" w:cs="Times New Roman"/>
                <w:b/>
                <w:color w:val="000000"/>
                <w:sz w:val="24"/>
                <w:szCs w:val="24"/>
              </w:rPr>
              <w:t>работы</w:t>
            </w:r>
            <w:proofErr w:type="spellEnd"/>
            <w:r w:rsidRPr="00710B34">
              <w:rPr>
                <w:rFonts w:ascii="Times New Roman" w:hAnsi="Times New Roman" w:cs="Times New Roman"/>
                <w:b/>
                <w:color w:val="000000"/>
                <w:sz w:val="24"/>
                <w:szCs w:val="24"/>
              </w:rPr>
              <w:t xml:space="preserve"> </w:t>
            </w:r>
          </w:p>
          <w:p w:rsidR="001B7C96" w:rsidRPr="00710B34" w:rsidRDefault="001B7C96">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1B7C96" w:rsidRPr="00710B34" w:rsidRDefault="001B7C96">
            <w:pPr>
              <w:rPr>
                <w:rFonts w:ascii="Times New Roman" w:hAnsi="Times New Roman" w:cs="Times New Roman"/>
                <w:sz w:val="24"/>
                <w:szCs w:val="24"/>
              </w:rPr>
            </w:pPr>
          </w:p>
        </w:tc>
        <w:tc>
          <w:tcPr>
            <w:tcW w:w="0" w:type="auto"/>
            <w:vMerge/>
            <w:tcBorders>
              <w:top w:val="nil"/>
            </w:tcBorders>
            <w:tcMar>
              <w:top w:w="50" w:type="dxa"/>
              <w:left w:w="100" w:type="dxa"/>
            </w:tcMar>
          </w:tcPr>
          <w:p w:rsidR="001B7C96" w:rsidRPr="00710B34" w:rsidRDefault="001B7C96">
            <w:pPr>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1</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Основные понятия стереометрии: точка, прямая, плоскость, пространство. Правила изображения на рисунках: изображения плоскостей, параллельных прямых (отрезков), середины отрезка</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2</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Понятия: пересекающиеся плоскости, пересекающиеся прямая и плоскость</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3</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Понятия: пересекающиеся плоскости, пересекающиеся прямая и плоскость</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4</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Знакомство с многогранниками, изображение многогранников на рисунках, на проекционных чертежах</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5</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 xml:space="preserve">Начальные сведения о кубе и пирамиде, их развёртки и модели. </w:t>
            </w:r>
            <w:proofErr w:type="spellStart"/>
            <w:r w:rsidRPr="00710B34">
              <w:rPr>
                <w:rFonts w:ascii="Times New Roman" w:hAnsi="Times New Roman" w:cs="Times New Roman"/>
                <w:color w:val="000000"/>
                <w:sz w:val="24"/>
                <w:szCs w:val="24"/>
              </w:rPr>
              <w:t>Сечения</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многогранников</w:t>
            </w:r>
            <w:proofErr w:type="spellEnd"/>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6</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 xml:space="preserve">Начальные сведения о кубе и пирамиде, их развёртки и модели. </w:t>
            </w:r>
            <w:proofErr w:type="spellStart"/>
            <w:r w:rsidRPr="00710B34">
              <w:rPr>
                <w:rFonts w:ascii="Times New Roman" w:hAnsi="Times New Roman" w:cs="Times New Roman"/>
                <w:color w:val="000000"/>
                <w:sz w:val="24"/>
                <w:szCs w:val="24"/>
              </w:rPr>
              <w:t>Сечения</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многогранников</w:t>
            </w:r>
            <w:proofErr w:type="spellEnd"/>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7</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Понятие об аксиоматическом построении стереометрии: аксиомы стереометрии и следствия из них</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8</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Понятие об аксиоматическом построении стереометрии: аксиомы стереометрии и следствия из них</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lastRenderedPageBreak/>
              <w:t>9</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Понятие об аксиоматическом построении стереометрии: аксиомы стереометрии и следствия из них</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10</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Понятие об аксиоматическом построении стереометрии: аксиомы стереометрии и следствия из них</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11</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Взаимное расположение прямых в пространстве: пересекающиеся, параллельные и скрещивающиеся прямые</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12</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Параллельность прямых и плоскостей в пространстве: параллельные прямые в пространстве; параллельность трёх прямых</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13</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Параллельность прямых и плоскостей в пространстве: Параллельность прямой и плоскости</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14</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color w:val="000000"/>
                <w:sz w:val="24"/>
                <w:szCs w:val="24"/>
              </w:rPr>
              <w:t>Углы</w:t>
            </w:r>
            <w:proofErr w:type="spellEnd"/>
            <w:r w:rsidRPr="00710B34">
              <w:rPr>
                <w:rFonts w:ascii="Times New Roman" w:hAnsi="Times New Roman" w:cs="Times New Roman"/>
                <w:color w:val="000000"/>
                <w:sz w:val="24"/>
                <w:szCs w:val="24"/>
              </w:rPr>
              <w:t xml:space="preserve"> с </w:t>
            </w:r>
            <w:proofErr w:type="spellStart"/>
            <w:r w:rsidRPr="00710B34">
              <w:rPr>
                <w:rFonts w:ascii="Times New Roman" w:hAnsi="Times New Roman" w:cs="Times New Roman"/>
                <w:color w:val="000000"/>
                <w:sz w:val="24"/>
                <w:szCs w:val="24"/>
              </w:rPr>
              <w:t>сонаправленными</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сторонами</w:t>
            </w:r>
            <w:proofErr w:type="spellEnd"/>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15</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Угол между прямыми в пространстве</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16</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Угол между прямыми в пространстве</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17</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color w:val="000000"/>
                <w:sz w:val="24"/>
                <w:szCs w:val="24"/>
              </w:rPr>
              <w:t>Параллельность</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плоскостей</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параллельные</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плоскости</w:t>
            </w:r>
            <w:proofErr w:type="spellEnd"/>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18</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color w:val="000000"/>
                <w:sz w:val="24"/>
                <w:szCs w:val="24"/>
              </w:rPr>
              <w:t>Свойства</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параллельных</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плоскостей</w:t>
            </w:r>
            <w:proofErr w:type="spellEnd"/>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19</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Простейшие пространственные фигуры на плоскости: тетраэдр, куб, параллелепипед</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20</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color w:val="000000"/>
                <w:sz w:val="24"/>
                <w:szCs w:val="24"/>
              </w:rPr>
              <w:t>Построение</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сечений</w:t>
            </w:r>
            <w:proofErr w:type="spellEnd"/>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21</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color w:val="000000"/>
                <w:sz w:val="24"/>
                <w:szCs w:val="24"/>
              </w:rPr>
              <w:t>Построение</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сечений</w:t>
            </w:r>
            <w:proofErr w:type="spellEnd"/>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22</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 xml:space="preserve">Контрольная работа по теме "Прямые и плоскости в пространстве. </w:t>
            </w:r>
            <w:proofErr w:type="spellStart"/>
            <w:r w:rsidRPr="00710B34">
              <w:rPr>
                <w:rFonts w:ascii="Times New Roman" w:hAnsi="Times New Roman" w:cs="Times New Roman"/>
                <w:color w:val="000000"/>
                <w:sz w:val="24"/>
                <w:szCs w:val="24"/>
              </w:rPr>
              <w:t>Параллельность</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прямых</w:t>
            </w:r>
            <w:proofErr w:type="spellEnd"/>
            <w:r w:rsidRPr="00710B34">
              <w:rPr>
                <w:rFonts w:ascii="Times New Roman" w:hAnsi="Times New Roman" w:cs="Times New Roman"/>
                <w:color w:val="000000"/>
                <w:sz w:val="24"/>
                <w:szCs w:val="24"/>
              </w:rPr>
              <w:t xml:space="preserve"> и </w:t>
            </w:r>
            <w:proofErr w:type="spellStart"/>
            <w:r w:rsidRPr="00710B34">
              <w:rPr>
                <w:rFonts w:ascii="Times New Roman" w:hAnsi="Times New Roman" w:cs="Times New Roman"/>
                <w:color w:val="000000"/>
                <w:sz w:val="24"/>
                <w:szCs w:val="24"/>
              </w:rPr>
              <w:t>плоскостей</w:t>
            </w:r>
            <w:proofErr w:type="spellEnd"/>
            <w:r w:rsidRPr="00710B34">
              <w:rPr>
                <w:rFonts w:ascii="Times New Roman" w:hAnsi="Times New Roman" w:cs="Times New Roman"/>
                <w:color w:val="000000"/>
                <w:sz w:val="24"/>
                <w:szCs w:val="24"/>
              </w:rPr>
              <w:t>"</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23</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 xml:space="preserve">Перпендикулярность прямой и плоскости: </w:t>
            </w:r>
            <w:r w:rsidRPr="00710B34">
              <w:rPr>
                <w:rFonts w:ascii="Times New Roman" w:hAnsi="Times New Roman" w:cs="Times New Roman"/>
                <w:color w:val="000000"/>
                <w:sz w:val="24"/>
                <w:szCs w:val="24"/>
              </w:rPr>
              <w:lastRenderedPageBreak/>
              <w:t>перпендикулярные прямые в пространстве</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lastRenderedPageBreak/>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24</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Прямые параллельные и перпендикулярные к плоскости</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25</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Прямые параллельные и перпендикулярные к плоскости</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26</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Признак перпендикулярности прямой и плоскости</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27</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Признак перпендикулярности прямой и плоскости</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28</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Теорема о прямой перпендикулярной плоскости</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29</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Теорема о прямой перпендикулярной плоскости</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30</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Теорема о прямой перпендикулярной плоскости</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31</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Перпендикуляр и наклонные: расстояние от точки до плоскости, расстояние от прямой до плоскости</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32</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Перпендикуляр и наклонные: расстояние от точки до плоскости, расстояние от прямой до плоскости</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33</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Перпендикуляр и наклонные: расстояние от точки до плоскости, расстояние от прямой до плоскости</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34</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Перпендикуляр и наклонные: расстояние от точки до плоскости, расстояние от прямой до плоскости</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35</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Углы в пространстве: угол между прямой и плоскостью</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36</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 xml:space="preserve">Двугранный угол, линейный угол </w:t>
            </w:r>
            <w:r w:rsidRPr="00710B34">
              <w:rPr>
                <w:rFonts w:ascii="Times New Roman" w:hAnsi="Times New Roman" w:cs="Times New Roman"/>
                <w:color w:val="000000"/>
                <w:sz w:val="24"/>
                <w:szCs w:val="24"/>
              </w:rPr>
              <w:lastRenderedPageBreak/>
              <w:t>двугранного угла</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lastRenderedPageBreak/>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37</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Двугранный угол, линейный угол двугранного угла</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38</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Перпендикулярность плоскостей: признак перпендикулярности двух плоскостей</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39</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Перпендикулярность плоскостей: признак перпендикулярности двух плоскостей</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40</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Перпендикулярность плоскостей: признак перпендикулярности двух плоскостей</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41</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color w:val="000000"/>
                <w:sz w:val="24"/>
                <w:szCs w:val="24"/>
              </w:rPr>
              <w:t>Теорема</w:t>
            </w:r>
            <w:proofErr w:type="spellEnd"/>
            <w:r w:rsidRPr="00710B34">
              <w:rPr>
                <w:rFonts w:ascii="Times New Roman" w:hAnsi="Times New Roman" w:cs="Times New Roman"/>
                <w:color w:val="000000"/>
                <w:sz w:val="24"/>
                <w:szCs w:val="24"/>
              </w:rPr>
              <w:t xml:space="preserve"> о </w:t>
            </w:r>
            <w:proofErr w:type="spellStart"/>
            <w:r w:rsidRPr="00710B34">
              <w:rPr>
                <w:rFonts w:ascii="Times New Roman" w:hAnsi="Times New Roman" w:cs="Times New Roman"/>
                <w:color w:val="000000"/>
                <w:sz w:val="24"/>
                <w:szCs w:val="24"/>
              </w:rPr>
              <w:t>трёх</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перпендикулярах</w:t>
            </w:r>
            <w:proofErr w:type="spellEnd"/>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42</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color w:val="000000"/>
                <w:sz w:val="24"/>
                <w:szCs w:val="24"/>
              </w:rPr>
              <w:t>Теорема</w:t>
            </w:r>
            <w:proofErr w:type="spellEnd"/>
            <w:r w:rsidRPr="00710B34">
              <w:rPr>
                <w:rFonts w:ascii="Times New Roman" w:hAnsi="Times New Roman" w:cs="Times New Roman"/>
                <w:color w:val="000000"/>
                <w:sz w:val="24"/>
                <w:szCs w:val="24"/>
              </w:rPr>
              <w:t xml:space="preserve"> о </w:t>
            </w:r>
            <w:proofErr w:type="spellStart"/>
            <w:r w:rsidRPr="00710B34">
              <w:rPr>
                <w:rFonts w:ascii="Times New Roman" w:hAnsi="Times New Roman" w:cs="Times New Roman"/>
                <w:color w:val="000000"/>
                <w:sz w:val="24"/>
                <w:szCs w:val="24"/>
              </w:rPr>
              <w:t>трёх</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перпендикулярах</w:t>
            </w:r>
            <w:proofErr w:type="spellEnd"/>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43</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color w:val="000000"/>
                <w:sz w:val="24"/>
                <w:szCs w:val="24"/>
              </w:rPr>
              <w:t>Теорема</w:t>
            </w:r>
            <w:proofErr w:type="spellEnd"/>
            <w:r w:rsidRPr="00710B34">
              <w:rPr>
                <w:rFonts w:ascii="Times New Roman" w:hAnsi="Times New Roman" w:cs="Times New Roman"/>
                <w:color w:val="000000"/>
                <w:sz w:val="24"/>
                <w:szCs w:val="24"/>
              </w:rPr>
              <w:t xml:space="preserve"> о </w:t>
            </w:r>
            <w:proofErr w:type="spellStart"/>
            <w:r w:rsidRPr="00710B34">
              <w:rPr>
                <w:rFonts w:ascii="Times New Roman" w:hAnsi="Times New Roman" w:cs="Times New Roman"/>
                <w:color w:val="000000"/>
                <w:sz w:val="24"/>
                <w:szCs w:val="24"/>
              </w:rPr>
              <w:t>трёх</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перпендикулярах</w:t>
            </w:r>
            <w:proofErr w:type="spellEnd"/>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44</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Контрольная работа по темам "Перпендикулярность прямых и плоскостей" и "Углы между прямыми и плоскостями"</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45</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Понятие многогранника, основные элементы многогранника, выпуклые и невыпуклые многогранники; развёртка многогранника</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46</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Призма: n-угольная призма; грани и основания призмы; прямая и наклонная призмы; боковая и полная поверхность призмы</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47</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Параллелепипед, прямоугольный параллелепипед и его свойства</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48</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Пирамида: n-угольная пирамида, грани и основание пирамиды; боковая и полная поверхность пирамиды; правильная и усечённая пирамида</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lastRenderedPageBreak/>
              <w:t>49</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50</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Представление о правильных многогранниках: октаэдр, додекаэдр и икосаэдр.</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51</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 xml:space="preserve">Симметрия в пространстве: симметрия относительно точки, прямой, плоскости. </w:t>
            </w:r>
            <w:proofErr w:type="spellStart"/>
            <w:r w:rsidRPr="00710B34">
              <w:rPr>
                <w:rFonts w:ascii="Times New Roman" w:hAnsi="Times New Roman" w:cs="Times New Roman"/>
                <w:color w:val="000000"/>
                <w:sz w:val="24"/>
                <w:szCs w:val="24"/>
              </w:rPr>
              <w:t>Элементы</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симметрии</w:t>
            </w:r>
            <w:proofErr w:type="spellEnd"/>
            <w:r w:rsidRPr="00710B34">
              <w:rPr>
                <w:rFonts w:ascii="Times New Roman" w:hAnsi="Times New Roman" w:cs="Times New Roman"/>
                <w:color w:val="000000"/>
                <w:sz w:val="24"/>
                <w:szCs w:val="24"/>
              </w:rPr>
              <w:t xml:space="preserve"> в </w:t>
            </w:r>
            <w:proofErr w:type="spellStart"/>
            <w:r w:rsidRPr="00710B34">
              <w:rPr>
                <w:rFonts w:ascii="Times New Roman" w:hAnsi="Times New Roman" w:cs="Times New Roman"/>
                <w:color w:val="000000"/>
                <w:sz w:val="24"/>
                <w:szCs w:val="24"/>
              </w:rPr>
              <w:t>пирамидах</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параллелепипедах</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правильных</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многогранниках</w:t>
            </w:r>
            <w:proofErr w:type="spellEnd"/>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52</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Вычисление элементов многогранников: рёбра, диагонали, углы</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53</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Площадь боковой поверхности и полной поверхности прямой призмы, площадь оснований, теорема о боковой поверхности прямой призмы</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54</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Площадь боковой поверхности и поверхности правильной пирамиды, теорема о площади боковой поверхности усечённой пирамиды</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55</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Контрольная работа по теме "Многогранники"</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56</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color w:val="000000"/>
                <w:sz w:val="24"/>
                <w:szCs w:val="24"/>
              </w:rPr>
              <w:t>Понятие</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об</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объёме</w:t>
            </w:r>
            <w:proofErr w:type="spellEnd"/>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57</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color w:val="000000"/>
                <w:sz w:val="24"/>
                <w:szCs w:val="24"/>
              </w:rPr>
              <w:t>Объём</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пирамиды</w:t>
            </w:r>
            <w:proofErr w:type="spellEnd"/>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58</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color w:val="000000"/>
                <w:sz w:val="24"/>
                <w:szCs w:val="24"/>
              </w:rPr>
              <w:t>Объём</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пирамиды</w:t>
            </w:r>
            <w:proofErr w:type="spellEnd"/>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59</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color w:val="000000"/>
                <w:sz w:val="24"/>
                <w:szCs w:val="24"/>
              </w:rPr>
              <w:t>Объём</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пирамиды</w:t>
            </w:r>
            <w:proofErr w:type="spellEnd"/>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60</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color w:val="000000"/>
                <w:sz w:val="24"/>
                <w:szCs w:val="24"/>
              </w:rPr>
              <w:t>Объём</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пирамиды</w:t>
            </w:r>
            <w:proofErr w:type="spellEnd"/>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lastRenderedPageBreak/>
              <w:t>61</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color w:val="000000"/>
                <w:sz w:val="24"/>
                <w:szCs w:val="24"/>
              </w:rPr>
              <w:t>Объём</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призмы</w:t>
            </w:r>
            <w:proofErr w:type="spellEnd"/>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62</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color w:val="000000"/>
                <w:sz w:val="24"/>
                <w:szCs w:val="24"/>
              </w:rPr>
              <w:t>Объём</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призмы</w:t>
            </w:r>
            <w:proofErr w:type="spellEnd"/>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63</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color w:val="000000"/>
                <w:sz w:val="24"/>
                <w:szCs w:val="24"/>
              </w:rPr>
              <w:t>Объём</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призмы</w:t>
            </w:r>
            <w:proofErr w:type="spellEnd"/>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64</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Контрольная работа по теме "Объёмы многогранников"</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65</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Повторение, обобщение систематизация знаний. Построение сечений в многограннике</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66</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Повторение, обобщение систематизация знаний. Вычисление расстояний: между двумя точками, от точки до прямой, от точки до плоскости, между скрещивающимися прямыми</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67</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color w:val="000000"/>
                <w:sz w:val="24"/>
                <w:szCs w:val="24"/>
              </w:rPr>
              <w:t>Итоговая</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контрольная</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работа</w:t>
            </w:r>
            <w:proofErr w:type="spellEnd"/>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58"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68</w:t>
            </w:r>
          </w:p>
        </w:tc>
        <w:tc>
          <w:tcPr>
            <w:tcW w:w="3488"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Повторение, обобщение систематизация знаний. Вычисление углов: между скрещивающимися прямыми, между прямой и плоскостью, двугранных углов, углов между плоскостями</w:t>
            </w:r>
          </w:p>
        </w:tc>
        <w:tc>
          <w:tcPr>
            <w:tcW w:w="796"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48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59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22"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37"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0" w:type="auto"/>
            <w:gridSpan w:val="2"/>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ОБЩЕЕ КОЛИЧЕСТВО ЧАСОВ ПО ПРОГРАММЕ</w:t>
            </w:r>
          </w:p>
        </w:tc>
        <w:tc>
          <w:tcPr>
            <w:tcW w:w="1251"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68 </w:t>
            </w:r>
          </w:p>
        </w:tc>
        <w:tc>
          <w:tcPr>
            <w:tcW w:w="148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5 </w:t>
            </w:r>
          </w:p>
        </w:tc>
        <w:tc>
          <w:tcPr>
            <w:tcW w:w="1591"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0 </w:t>
            </w:r>
          </w:p>
        </w:tc>
        <w:tc>
          <w:tcPr>
            <w:tcW w:w="0" w:type="auto"/>
            <w:gridSpan w:val="2"/>
            <w:tcMar>
              <w:top w:w="50" w:type="dxa"/>
              <w:left w:w="100" w:type="dxa"/>
            </w:tcMar>
            <w:vAlign w:val="center"/>
          </w:tcPr>
          <w:p w:rsidR="001B7C96" w:rsidRPr="00710B34" w:rsidRDefault="001B7C96">
            <w:pPr>
              <w:rPr>
                <w:rFonts w:ascii="Times New Roman" w:hAnsi="Times New Roman" w:cs="Times New Roman"/>
                <w:sz w:val="24"/>
                <w:szCs w:val="24"/>
              </w:rPr>
            </w:pPr>
          </w:p>
        </w:tc>
      </w:tr>
    </w:tbl>
    <w:p w:rsidR="001B7C96" w:rsidRPr="00710B34" w:rsidRDefault="001B7C96">
      <w:pPr>
        <w:rPr>
          <w:rFonts w:ascii="Times New Roman" w:hAnsi="Times New Roman" w:cs="Times New Roman"/>
          <w:sz w:val="24"/>
          <w:szCs w:val="24"/>
        </w:rPr>
        <w:sectPr w:rsidR="001B7C96" w:rsidRPr="00710B34" w:rsidSect="00710B34">
          <w:type w:val="continuous"/>
          <w:pgSz w:w="16383" w:h="11906" w:orient="landscape"/>
          <w:pgMar w:top="720" w:right="720" w:bottom="720" w:left="720" w:header="720" w:footer="720" w:gutter="0"/>
          <w:cols w:space="720"/>
          <w:docGrid w:linePitch="299"/>
        </w:sectPr>
      </w:pPr>
    </w:p>
    <w:p w:rsidR="001B7C96" w:rsidRPr="00710B34" w:rsidRDefault="00F53417">
      <w:pPr>
        <w:spacing w:after="0"/>
        <w:ind w:left="120"/>
        <w:rPr>
          <w:rFonts w:ascii="Times New Roman" w:hAnsi="Times New Roman" w:cs="Times New Roman"/>
          <w:sz w:val="24"/>
          <w:szCs w:val="24"/>
        </w:rPr>
      </w:pPr>
      <w:r w:rsidRPr="00710B34">
        <w:rPr>
          <w:rFonts w:ascii="Times New Roman" w:hAnsi="Times New Roman" w:cs="Times New Roman"/>
          <w:b/>
          <w:color w:val="000000"/>
          <w:sz w:val="24"/>
          <w:szCs w:val="24"/>
        </w:rPr>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335"/>
        <w:gridCol w:w="1841"/>
        <w:gridCol w:w="1910"/>
        <w:gridCol w:w="1347"/>
        <w:gridCol w:w="2221"/>
      </w:tblGrid>
      <w:tr w:rsidR="001B7C96" w:rsidRPr="00710B34">
        <w:trPr>
          <w:trHeight w:val="144"/>
          <w:tblCellSpacing w:w="20" w:type="nil"/>
        </w:trPr>
        <w:tc>
          <w:tcPr>
            <w:tcW w:w="389" w:type="dxa"/>
            <w:vMerge w:val="restart"/>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b/>
                <w:color w:val="000000"/>
                <w:sz w:val="24"/>
                <w:szCs w:val="24"/>
              </w:rPr>
              <w:t xml:space="preserve">№ п/п </w:t>
            </w:r>
          </w:p>
          <w:p w:rsidR="001B7C96" w:rsidRPr="00710B34" w:rsidRDefault="001B7C96">
            <w:pPr>
              <w:spacing w:after="0"/>
              <w:ind w:left="135"/>
              <w:rPr>
                <w:rFonts w:ascii="Times New Roman" w:hAnsi="Times New Roman" w:cs="Times New Roman"/>
                <w:sz w:val="24"/>
                <w:szCs w:val="24"/>
              </w:rPr>
            </w:pPr>
          </w:p>
        </w:tc>
        <w:tc>
          <w:tcPr>
            <w:tcW w:w="2992" w:type="dxa"/>
            <w:vMerge w:val="restart"/>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b/>
                <w:color w:val="000000"/>
                <w:sz w:val="24"/>
                <w:szCs w:val="24"/>
              </w:rPr>
              <w:t>Тема</w:t>
            </w:r>
            <w:proofErr w:type="spellEnd"/>
            <w:r w:rsidRPr="00710B34">
              <w:rPr>
                <w:rFonts w:ascii="Times New Roman" w:hAnsi="Times New Roman" w:cs="Times New Roman"/>
                <w:b/>
                <w:color w:val="000000"/>
                <w:sz w:val="24"/>
                <w:szCs w:val="24"/>
              </w:rPr>
              <w:t xml:space="preserve"> </w:t>
            </w:r>
            <w:proofErr w:type="spellStart"/>
            <w:r w:rsidRPr="00710B34">
              <w:rPr>
                <w:rFonts w:ascii="Times New Roman" w:hAnsi="Times New Roman" w:cs="Times New Roman"/>
                <w:b/>
                <w:color w:val="000000"/>
                <w:sz w:val="24"/>
                <w:szCs w:val="24"/>
              </w:rPr>
              <w:t>урока</w:t>
            </w:r>
            <w:proofErr w:type="spellEnd"/>
            <w:r w:rsidRPr="00710B34">
              <w:rPr>
                <w:rFonts w:ascii="Times New Roman" w:hAnsi="Times New Roman" w:cs="Times New Roman"/>
                <w:b/>
                <w:color w:val="000000"/>
                <w:sz w:val="24"/>
                <w:szCs w:val="24"/>
              </w:rPr>
              <w:t xml:space="preserve"> </w:t>
            </w:r>
          </w:p>
          <w:p w:rsidR="001B7C96" w:rsidRPr="00710B34" w:rsidRDefault="001B7C96">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1B7C96" w:rsidRPr="00710B34" w:rsidRDefault="00F53417">
            <w:pPr>
              <w:spacing w:after="0"/>
              <w:rPr>
                <w:rFonts w:ascii="Times New Roman" w:hAnsi="Times New Roman" w:cs="Times New Roman"/>
                <w:sz w:val="24"/>
                <w:szCs w:val="24"/>
              </w:rPr>
            </w:pPr>
            <w:proofErr w:type="spellStart"/>
            <w:r w:rsidRPr="00710B34">
              <w:rPr>
                <w:rFonts w:ascii="Times New Roman" w:hAnsi="Times New Roman" w:cs="Times New Roman"/>
                <w:b/>
                <w:color w:val="000000"/>
                <w:sz w:val="24"/>
                <w:szCs w:val="24"/>
              </w:rPr>
              <w:t>Количество</w:t>
            </w:r>
            <w:proofErr w:type="spellEnd"/>
            <w:r w:rsidRPr="00710B34">
              <w:rPr>
                <w:rFonts w:ascii="Times New Roman" w:hAnsi="Times New Roman" w:cs="Times New Roman"/>
                <w:b/>
                <w:color w:val="000000"/>
                <w:sz w:val="24"/>
                <w:szCs w:val="24"/>
              </w:rPr>
              <w:t xml:space="preserve"> </w:t>
            </w:r>
            <w:proofErr w:type="spellStart"/>
            <w:r w:rsidRPr="00710B34">
              <w:rPr>
                <w:rFonts w:ascii="Times New Roman" w:hAnsi="Times New Roman" w:cs="Times New Roman"/>
                <w:b/>
                <w:color w:val="000000"/>
                <w:sz w:val="24"/>
                <w:szCs w:val="24"/>
              </w:rPr>
              <w:t>часов</w:t>
            </w:r>
            <w:proofErr w:type="spellEnd"/>
          </w:p>
        </w:tc>
        <w:tc>
          <w:tcPr>
            <w:tcW w:w="1171" w:type="dxa"/>
            <w:vMerge w:val="restart"/>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b/>
                <w:color w:val="000000"/>
                <w:sz w:val="24"/>
                <w:szCs w:val="24"/>
              </w:rPr>
              <w:t>Дата</w:t>
            </w:r>
            <w:proofErr w:type="spellEnd"/>
            <w:r w:rsidRPr="00710B34">
              <w:rPr>
                <w:rFonts w:ascii="Times New Roman" w:hAnsi="Times New Roman" w:cs="Times New Roman"/>
                <w:b/>
                <w:color w:val="000000"/>
                <w:sz w:val="24"/>
                <w:szCs w:val="24"/>
              </w:rPr>
              <w:t xml:space="preserve"> </w:t>
            </w:r>
            <w:proofErr w:type="spellStart"/>
            <w:r w:rsidRPr="00710B34">
              <w:rPr>
                <w:rFonts w:ascii="Times New Roman" w:hAnsi="Times New Roman" w:cs="Times New Roman"/>
                <w:b/>
                <w:color w:val="000000"/>
                <w:sz w:val="24"/>
                <w:szCs w:val="24"/>
              </w:rPr>
              <w:t>изучения</w:t>
            </w:r>
            <w:proofErr w:type="spellEnd"/>
            <w:r w:rsidRPr="00710B34">
              <w:rPr>
                <w:rFonts w:ascii="Times New Roman" w:hAnsi="Times New Roman" w:cs="Times New Roman"/>
                <w:b/>
                <w:color w:val="000000"/>
                <w:sz w:val="24"/>
                <w:szCs w:val="24"/>
              </w:rPr>
              <w:t xml:space="preserve"> </w:t>
            </w:r>
          </w:p>
          <w:p w:rsidR="001B7C96" w:rsidRPr="00710B34" w:rsidRDefault="001B7C96">
            <w:pPr>
              <w:spacing w:after="0"/>
              <w:ind w:left="135"/>
              <w:rPr>
                <w:rFonts w:ascii="Times New Roman" w:hAnsi="Times New Roman" w:cs="Times New Roman"/>
                <w:sz w:val="24"/>
                <w:szCs w:val="24"/>
              </w:rPr>
            </w:pPr>
          </w:p>
        </w:tc>
        <w:tc>
          <w:tcPr>
            <w:tcW w:w="1999" w:type="dxa"/>
            <w:vMerge w:val="restart"/>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b/>
                <w:color w:val="000000"/>
                <w:sz w:val="24"/>
                <w:szCs w:val="24"/>
              </w:rPr>
              <w:t>Электронные</w:t>
            </w:r>
            <w:proofErr w:type="spellEnd"/>
            <w:r w:rsidRPr="00710B34">
              <w:rPr>
                <w:rFonts w:ascii="Times New Roman" w:hAnsi="Times New Roman" w:cs="Times New Roman"/>
                <w:b/>
                <w:color w:val="000000"/>
                <w:sz w:val="24"/>
                <w:szCs w:val="24"/>
              </w:rPr>
              <w:t xml:space="preserve"> </w:t>
            </w:r>
            <w:proofErr w:type="spellStart"/>
            <w:r w:rsidRPr="00710B34">
              <w:rPr>
                <w:rFonts w:ascii="Times New Roman" w:hAnsi="Times New Roman" w:cs="Times New Roman"/>
                <w:b/>
                <w:color w:val="000000"/>
                <w:sz w:val="24"/>
                <w:szCs w:val="24"/>
              </w:rPr>
              <w:t>цифровые</w:t>
            </w:r>
            <w:proofErr w:type="spellEnd"/>
            <w:r w:rsidRPr="00710B34">
              <w:rPr>
                <w:rFonts w:ascii="Times New Roman" w:hAnsi="Times New Roman" w:cs="Times New Roman"/>
                <w:b/>
                <w:color w:val="000000"/>
                <w:sz w:val="24"/>
                <w:szCs w:val="24"/>
              </w:rPr>
              <w:t xml:space="preserve"> </w:t>
            </w:r>
            <w:proofErr w:type="spellStart"/>
            <w:r w:rsidRPr="00710B34">
              <w:rPr>
                <w:rFonts w:ascii="Times New Roman" w:hAnsi="Times New Roman" w:cs="Times New Roman"/>
                <w:b/>
                <w:color w:val="000000"/>
                <w:sz w:val="24"/>
                <w:szCs w:val="24"/>
              </w:rPr>
              <w:t>образовательные</w:t>
            </w:r>
            <w:proofErr w:type="spellEnd"/>
            <w:r w:rsidRPr="00710B34">
              <w:rPr>
                <w:rFonts w:ascii="Times New Roman" w:hAnsi="Times New Roman" w:cs="Times New Roman"/>
                <w:b/>
                <w:color w:val="000000"/>
                <w:sz w:val="24"/>
                <w:szCs w:val="24"/>
              </w:rPr>
              <w:t xml:space="preserve"> </w:t>
            </w:r>
            <w:proofErr w:type="spellStart"/>
            <w:r w:rsidRPr="00710B34">
              <w:rPr>
                <w:rFonts w:ascii="Times New Roman" w:hAnsi="Times New Roman" w:cs="Times New Roman"/>
                <w:b/>
                <w:color w:val="000000"/>
                <w:sz w:val="24"/>
                <w:szCs w:val="24"/>
              </w:rPr>
              <w:t>ресурсы</w:t>
            </w:r>
            <w:proofErr w:type="spellEnd"/>
            <w:r w:rsidRPr="00710B34">
              <w:rPr>
                <w:rFonts w:ascii="Times New Roman" w:hAnsi="Times New Roman" w:cs="Times New Roman"/>
                <w:b/>
                <w:color w:val="000000"/>
                <w:sz w:val="24"/>
                <w:szCs w:val="24"/>
              </w:rPr>
              <w:t xml:space="preserve"> </w:t>
            </w:r>
          </w:p>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0" w:type="auto"/>
            <w:vMerge/>
            <w:tcBorders>
              <w:top w:val="nil"/>
            </w:tcBorders>
            <w:tcMar>
              <w:top w:w="50" w:type="dxa"/>
              <w:left w:w="100" w:type="dxa"/>
            </w:tcMar>
          </w:tcPr>
          <w:p w:rsidR="001B7C96" w:rsidRPr="00710B34" w:rsidRDefault="001B7C96">
            <w:pPr>
              <w:rPr>
                <w:rFonts w:ascii="Times New Roman" w:hAnsi="Times New Roman" w:cs="Times New Roman"/>
                <w:sz w:val="24"/>
                <w:szCs w:val="24"/>
              </w:rPr>
            </w:pPr>
          </w:p>
        </w:tc>
        <w:tc>
          <w:tcPr>
            <w:tcW w:w="0" w:type="auto"/>
            <w:vMerge/>
            <w:tcBorders>
              <w:top w:val="nil"/>
            </w:tcBorders>
            <w:tcMar>
              <w:top w:w="50" w:type="dxa"/>
              <w:left w:w="100" w:type="dxa"/>
            </w:tcMar>
          </w:tcPr>
          <w:p w:rsidR="001B7C96" w:rsidRPr="00710B34" w:rsidRDefault="001B7C96">
            <w:pPr>
              <w:rPr>
                <w:rFonts w:ascii="Times New Roman" w:hAnsi="Times New Roman" w:cs="Times New Roman"/>
                <w:sz w:val="24"/>
                <w:szCs w:val="24"/>
              </w:rPr>
            </w:pPr>
          </w:p>
        </w:tc>
        <w:tc>
          <w:tcPr>
            <w:tcW w:w="849"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b/>
                <w:color w:val="000000"/>
                <w:sz w:val="24"/>
                <w:szCs w:val="24"/>
              </w:rPr>
              <w:t>Всего</w:t>
            </w:r>
            <w:proofErr w:type="spellEnd"/>
            <w:r w:rsidRPr="00710B34">
              <w:rPr>
                <w:rFonts w:ascii="Times New Roman" w:hAnsi="Times New Roman" w:cs="Times New Roman"/>
                <w:b/>
                <w:color w:val="000000"/>
                <w:sz w:val="24"/>
                <w:szCs w:val="24"/>
              </w:rPr>
              <w:t xml:space="preserve"> </w:t>
            </w:r>
          </w:p>
          <w:p w:rsidR="001B7C96" w:rsidRPr="00710B34" w:rsidRDefault="001B7C96">
            <w:pPr>
              <w:spacing w:after="0"/>
              <w:ind w:left="135"/>
              <w:rPr>
                <w:rFonts w:ascii="Times New Roman" w:hAnsi="Times New Roman" w:cs="Times New Roman"/>
                <w:sz w:val="24"/>
                <w:szCs w:val="24"/>
              </w:rPr>
            </w:pPr>
          </w:p>
        </w:tc>
        <w:tc>
          <w:tcPr>
            <w:tcW w:w="1551"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b/>
                <w:color w:val="000000"/>
                <w:sz w:val="24"/>
                <w:szCs w:val="24"/>
              </w:rPr>
              <w:t>Контрольные</w:t>
            </w:r>
            <w:proofErr w:type="spellEnd"/>
            <w:r w:rsidRPr="00710B34">
              <w:rPr>
                <w:rFonts w:ascii="Times New Roman" w:hAnsi="Times New Roman" w:cs="Times New Roman"/>
                <w:b/>
                <w:color w:val="000000"/>
                <w:sz w:val="24"/>
                <w:szCs w:val="24"/>
              </w:rPr>
              <w:t xml:space="preserve"> </w:t>
            </w:r>
            <w:proofErr w:type="spellStart"/>
            <w:r w:rsidRPr="00710B34">
              <w:rPr>
                <w:rFonts w:ascii="Times New Roman" w:hAnsi="Times New Roman" w:cs="Times New Roman"/>
                <w:b/>
                <w:color w:val="000000"/>
                <w:sz w:val="24"/>
                <w:szCs w:val="24"/>
              </w:rPr>
              <w:t>работы</w:t>
            </w:r>
            <w:proofErr w:type="spellEnd"/>
            <w:r w:rsidRPr="00710B34">
              <w:rPr>
                <w:rFonts w:ascii="Times New Roman" w:hAnsi="Times New Roman" w:cs="Times New Roman"/>
                <w:b/>
                <w:color w:val="000000"/>
                <w:sz w:val="24"/>
                <w:szCs w:val="24"/>
              </w:rPr>
              <w:t xml:space="preserve"> </w:t>
            </w:r>
          </w:p>
          <w:p w:rsidR="001B7C96" w:rsidRPr="00710B34" w:rsidRDefault="001B7C96">
            <w:pPr>
              <w:spacing w:after="0"/>
              <w:ind w:left="135"/>
              <w:rPr>
                <w:rFonts w:ascii="Times New Roman" w:hAnsi="Times New Roman" w:cs="Times New Roman"/>
                <w:sz w:val="24"/>
                <w:szCs w:val="24"/>
              </w:rPr>
            </w:pPr>
          </w:p>
        </w:tc>
        <w:tc>
          <w:tcPr>
            <w:tcW w:w="1649"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b/>
                <w:color w:val="000000"/>
                <w:sz w:val="24"/>
                <w:szCs w:val="24"/>
              </w:rPr>
              <w:t>Практические</w:t>
            </w:r>
            <w:proofErr w:type="spellEnd"/>
            <w:r w:rsidRPr="00710B34">
              <w:rPr>
                <w:rFonts w:ascii="Times New Roman" w:hAnsi="Times New Roman" w:cs="Times New Roman"/>
                <w:b/>
                <w:color w:val="000000"/>
                <w:sz w:val="24"/>
                <w:szCs w:val="24"/>
              </w:rPr>
              <w:t xml:space="preserve"> </w:t>
            </w:r>
            <w:proofErr w:type="spellStart"/>
            <w:r w:rsidRPr="00710B34">
              <w:rPr>
                <w:rFonts w:ascii="Times New Roman" w:hAnsi="Times New Roman" w:cs="Times New Roman"/>
                <w:b/>
                <w:color w:val="000000"/>
                <w:sz w:val="24"/>
                <w:szCs w:val="24"/>
              </w:rPr>
              <w:t>работы</w:t>
            </w:r>
            <w:proofErr w:type="spellEnd"/>
            <w:r w:rsidRPr="00710B34">
              <w:rPr>
                <w:rFonts w:ascii="Times New Roman" w:hAnsi="Times New Roman" w:cs="Times New Roman"/>
                <w:b/>
                <w:color w:val="000000"/>
                <w:sz w:val="24"/>
                <w:szCs w:val="24"/>
              </w:rPr>
              <w:t xml:space="preserve"> </w:t>
            </w:r>
          </w:p>
          <w:p w:rsidR="001B7C96" w:rsidRPr="00710B34" w:rsidRDefault="001B7C96">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1B7C96" w:rsidRPr="00710B34" w:rsidRDefault="001B7C96">
            <w:pPr>
              <w:rPr>
                <w:rFonts w:ascii="Times New Roman" w:hAnsi="Times New Roman" w:cs="Times New Roman"/>
                <w:sz w:val="24"/>
                <w:szCs w:val="24"/>
              </w:rPr>
            </w:pPr>
          </w:p>
        </w:tc>
        <w:tc>
          <w:tcPr>
            <w:tcW w:w="0" w:type="auto"/>
            <w:vMerge/>
            <w:tcBorders>
              <w:top w:val="nil"/>
            </w:tcBorders>
            <w:tcMar>
              <w:top w:w="50" w:type="dxa"/>
              <w:left w:w="100" w:type="dxa"/>
            </w:tcMar>
          </w:tcPr>
          <w:p w:rsidR="001B7C96" w:rsidRPr="00710B34" w:rsidRDefault="001B7C96">
            <w:pPr>
              <w:rPr>
                <w:rFonts w:ascii="Times New Roman" w:hAnsi="Times New Roman" w:cs="Times New Roman"/>
                <w:sz w:val="24"/>
                <w:szCs w:val="24"/>
              </w:rPr>
            </w:pPr>
          </w:p>
        </w:tc>
      </w:tr>
      <w:tr w:rsidR="001B7C96" w:rsidRPr="00710B34">
        <w:trPr>
          <w:trHeight w:val="144"/>
          <w:tblCellSpacing w:w="20" w:type="nil"/>
        </w:trPr>
        <w:tc>
          <w:tcPr>
            <w:tcW w:w="389"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1</w:t>
            </w:r>
          </w:p>
        </w:tc>
        <w:tc>
          <w:tcPr>
            <w:tcW w:w="2992"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Сфера и шар: центр, радиус, диаметр; площадь поверхности сферы</w:t>
            </w:r>
          </w:p>
        </w:tc>
        <w:tc>
          <w:tcPr>
            <w:tcW w:w="8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55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64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71"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99"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89"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2</w:t>
            </w:r>
          </w:p>
        </w:tc>
        <w:tc>
          <w:tcPr>
            <w:tcW w:w="2992"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 xml:space="preserve">Взаимное расположение сферы и плоскости; касательная плоскость к </w:t>
            </w:r>
            <w:r w:rsidRPr="00710B34">
              <w:rPr>
                <w:rFonts w:ascii="Times New Roman" w:hAnsi="Times New Roman" w:cs="Times New Roman"/>
                <w:color w:val="000000"/>
                <w:sz w:val="24"/>
                <w:szCs w:val="24"/>
              </w:rPr>
              <w:lastRenderedPageBreak/>
              <w:t>сфере; площадь сферы</w:t>
            </w:r>
          </w:p>
        </w:tc>
        <w:tc>
          <w:tcPr>
            <w:tcW w:w="8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lastRenderedPageBreak/>
              <w:t xml:space="preserve"> 1 </w:t>
            </w:r>
          </w:p>
        </w:tc>
        <w:tc>
          <w:tcPr>
            <w:tcW w:w="155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64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71"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99"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89"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3</w:t>
            </w:r>
          </w:p>
        </w:tc>
        <w:tc>
          <w:tcPr>
            <w:tcW w:w="2992"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 xml:space="preserve">Изображение сферы, шара на плоскости. </w:t>
            </w:r>
            <w:proofErr w:type="spellStart"/>
            <w:r w:rsidRPr="00710B34">
              <w:rPr>
                <w:rFonts w:ascii="Times New Roman" w:hAnsi="Times New Roman" w:cs="Times New Roman"/>
                <w:color w:val="000000"/>
                <w:sz w:val="24"/>
                <w:szCs w:val="24"/>
              </w:rPr>
              <w:t>Сечения</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шара</w:t>
            </w:r>
            <w:proofErr w:type="spellEnd"/>
          </w:p>
        </w:tc>
        <w:tc>
          <w:tcPr>
            <w:tcW w:w="8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55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64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71"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99"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89"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4</w:t>
            </w:r>
          </w:p>
        </w:tc>
        <w:tc>
          <w:tcPr>
            <w:tcW w:w="2992"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Цилиндрическая поверхность, образующие цилиндрической поверхности, ось цилиндрической поверхности</w:t>
            </w:r>
          </w:p>
        </w:tc>
        <w:tc>
          <w:tcPr>
            <w:tcW w:w="8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55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64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71"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99"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89"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5</w:t>
            </w:r>
          </w:p>
        </w:tc>
        <w:tc>
          <w:tcPr>
            <w:tcW w:w="2992"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Цилиндр: основания и боковая поверхность, образующая и ось; площадь боковой и полной поверхности</w:t>
            </w:r>
          </w:p>
        </w:tc>
        <w:tc>
          <w:tcPr>
            <w:tcW w:w="8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55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64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71"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99"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89"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6</w:t>
            </w:r>
          </w:p>
        </w:tc>
        <w:tc>
          <w:tcPr>
            <w:tcW w:w="2992"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Изображение цилиндра на плоскости. Развёртка цилиндра. Сечения цилиндра (плоскостью, параллельной или перпендикулярной оси цилиндра)</w:t>
            </w:r>
          </w:p>
        </w:tc>
        <w:tc>
          <w:tcPr>
            <w:tcW w:w="8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55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64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71"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99"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89"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7</w:t>
            </w:r>
          </w:p>
        </w:tc>
        <w:tc>
          <w:tcPr>
            <w:tcW w:w="2992"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Коническая поверхность, образующие конической поверхности, ось и вершина конической поверхности</w:t>
            </w:r>
          </w:p>
        </w:tc>
        <w:tc>
          <w:tcPr>
            <w:tcW w:w="8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55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64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71"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99"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89"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8</w:t>
            </w:r>
          </w:p>
        </w:tc>
        <w:tc>
          <w:tcPr>
            <w:tcW w:w="2992"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Конус: основание и вершина, образующая и ось; площадь боковой и полной поверхности</w:t>
            </w:r>
          </w:p>
        </w:tc>
        <w:tc>
          <w:tcPr>
            <w:tcW w:w="8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55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64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71"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99"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89"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9</w:t>
            </w:r>
          </w:p>
        </w:tc>
        <w:tc>
          <w:tcPr>
            <w:tcW w:w="2992"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Усечённый конус: образующие и высота; основания и боковая поверхность</w:t>
            </w:r>
          </w:p>
        </w:tc>
        <w:tc>
          <w:tcPr>
            <w:tcW w:w="8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55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64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71"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99"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89"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10</w:t>
            </w:r>
          </w:p>
        </w:tc>
        <w:tc>
          <w:tcPr>
            <w:tcW w:w="2992"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Изображение конуса на плоскости. Развёртка конуса. Сечения конуса (плоскостью, параллельной основанию, и плоскостью, проходящей через вершину)</w:t>
            </w:r>
          </w:p>
        </w:tc>
        <w:tc>
          <w:tcPr>
            <w:tcW w:w="8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55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64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71"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99"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89"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11</w:t>
            </w:r>
          </w:p>
        </w:tc>
        <w:tc>
          <w:tcPr>
            <w:tcW w:w="2992"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Комбинация тел вращения и многогранников</w:t>
            </w:r>
          </w:p>
        </w:tc>
        <w:tc>
          <w:tcPr>
            <w:tcW w:w="8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55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64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71"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99"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89"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12</w:t>
            </w:r>
          </w:p>
        </w:tc>
        <w:tc>
          <w:tcPr>
            <w:tcW w:w="2992"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Многогранник, описанный около сферы; сфера, вписанная в многогранник или в тело вращения</w:t>
            </w:r>
          </w:p>
        </w:tc>
        <w:tc>
          <w:tcPr>
            <w:tcW w:w="8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55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64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71"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99"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89"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lastRenderedPageBreak/>
              <w:t>13</w:t>
            </w:r>
          </w:p>
        </w:tc>
        <w:tc>
          <w:tcPr>
            <w:tcW w:w="2992"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Понятие об объёме. Основные свойства объёмов тел</w:t>
            </w:r>
          </w:p>
        </w:tc>
        <w:tc>
          <w:tcPr>
            <w:tcW w:w="8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55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64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71"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99"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89"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14</w:t>
            </w:r>
          </w:p>
        </w:tc>
        <w:tc>
          <w:tcPr>
            <w:tcW w:w="2992"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color w:val="000000"/>
                <w:sz w:val="24"/>
                <w:szCs w:val="24"/>
              </w:rPr>
              <w:t>Объём</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цилиндра</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конуса</w:t>
            </w:r>
            <w:proofErr w:type="spellEnd"/>
          </w:p>
        </w:tc>
        <w:tc>
          <w:tcPr>
            <w:tcW w:w="8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55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64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71"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99"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89"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15</w:t>
            </w:r>
          </w:p>
        </w:tc>
        <w:tc>
          <w:tcPr>
            <w:tcW w:w="2992"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Объём шара и площадь сферы</w:t>
            </w:r>
          </w:p>
        </w:tc>
        <w:tc>
          <w:tcPr>
            <w:tcW w:w="8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55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64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71"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99"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89"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16</w:t>
            </w:r>
          </w:p>
        </w:tc>
        <w:tc>
          <w:tcPr>
            <w:tcW w:w="2992"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Подобные тела в пространстве. Соотношения между площадями поверхностей, объёмами подобных тел</w:t>
            </w:r>
          </w:p>
        </w:tc>
        <w:tc>
          <w:tcPr>
            <w:tcW w:w="8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55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64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71"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99"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89"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17</w:t>
            </w:r>
          </w:p>
        </w:tc>
        <w:tc>
          <w:tcPr>
            <w:tcW w:w="2992"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Контрольная работа по темам "Тела вращения" и "Объемы тел"</w:t>
            </w:r>
          </w:p>
        </w:tc>
        <w:tc>
          <w:tcPr>
            <w:tcW w:w="8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551"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64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71"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99"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89"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18</w:t>
            </w:r>
          </w:p>
        </w:tc>
        <w:tc>
          <w:tcPr>
            <w:tcW w:w="2992"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Вектор на плоскости и в пространстве</w:t>
            </w:r>
          </w:p>
        </w:tc>
        <w:tc>
          <w:tcPr>
            <w:tcW w:w="8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55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64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71"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99"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89"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19</w:t>
            </w:r>
          </w:p>
        </w:tc>
        <w:tc>
          <w:tcPr>
            <w:tcW w:w="2992"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color w:val="000000"/>
                <w:sz w:val="24"/>
                <w:szCs w:val="24"/>
              </w:rPr>
              <w:t>Сложение</w:t>
            </w:r>
            <w:proofErr w:type="spellEnd"/>
            <w:r w:rsidRPr="00710B34">
              <w:rPr>
                <w:rFonts w:ascii="Times New Roman" w:hAnsi="Times New Roman" w:cs="Times New Roman"/>
                <w:color w:val="000000"/>
                <w:sz w:val="24"/>
                <w:szCs w:val="24"/>
              </w:rPr>
              <w:t xml:space="preserve"> и </w:t>
            </w:r>
            <w:proofErr w:type="spellStart"/>
            <w:r w:rsidRPr="00710B34">
              <w:rPr>
                <w:rFonts w:ascii="Times New Roman" w:hAnsi="Times New Roman" w:cs="Times New Roman"/>
                <w:color w:val="000000"/>
                <w:sz w:val="24"/>
                <w:szCs w:val="24"/>
              </w:rPr>
              <w:t>вычитание</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векторов</w:t>
            </w:r>
            <w:proofErr w:type="spellEnd"/>
          </w:p>
        </w:tc>
        <w:tc>
          <w:tcPr>
            <w:tcW w:w="8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55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64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71"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99"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89"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20</w:t>
            </w:r>
          </w:p>
        </w:tc>
        <w:tc>
          <w:tcPr>
            <w:tcW w:w="2992"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color w:val="000000"/>
                <w:sz w:val="24"/>
                <w:szCs w:val="24"/>
              </w:rPr>
              <w:t>Умножение</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вектора</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на</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число</w:t>
            </w:r>
            <w:proofErr w:type="spellEnd"/>
          </w:p>
        </w:tc>
        <w:tc>
          <w:tcPr>
            <w:tcW w:w="8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55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64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71"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99"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89"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21</w:t>
            </w:r>
          </w:p>
        </w:tc>
        <w:tc>
          <w:tcPr>
            <w:tcW w:w="2992"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 xml:space="preserve">Разложение вектора по трём некомпланарным векторам. </w:t>
            </w:r>
            <w:proofErr w:type="spellStart"/>
            <w:r w:rsidRPr="00710B34">
              <w:rPr>
                <w:rFonts w:ascii="Times New Roman" w:hAnsi="Times New Roman" w:cs="Times New Roman"/>
                <w:color w:val="000000"/>
                <w:sz w:val="24"/>
                <w:szCs w:val="24"/>
              </w:rPr>
              <w:t>Правило</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параллелепипеда</w:t>
            </w:r>
            <w:proofErr w:type="spellEnd"/>
          </w:p>
        </w:tc>
        <w:tc>
          <w:tcPr>
            <w:tcW w:w="8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55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64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71"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99"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89"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22</w:t>
            </w:r>
          </w:p>
        </w:tc>
        <w:tc>
          <w:tcPr>
            <w:tcW w:w="2992"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Решение задач, связанных с применением правил действий с векторами</w:t>
            </w:r>
          </w:p>
        </w:tc>
        <w:tc>
          <w:tcPr>
            <w:tcW w:w="8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55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64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71"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99"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89"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23</w:t>
            </w:r>
          </w:p>
        </w:tc>
        <w:tc>
          <w:tcPr>
            <w:tcW w:w="2992"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Прямоугольная система координат в пространстве. Координаты вектора. Простейшие задачи в координатах</w:t>
            </w:r>
          </w:p>
        </w:tc>
        <w:tc>
          <w:tcPr>
            <w:tcW w:w="8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55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64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71"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99"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89"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24</w:t>
            </w:r>
          </w:p>
        </w:tc>
        <w:tc>
          <w:tcPr>
            <w:tcW w:w="2992"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Угол между векторами. Скалярное произведение векторов</w:t>
            </w:r>
          </w:p>
        </w:tc>
        <w:tc>
          <w:tcPr>
            <w:tcW w:w="8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55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64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71"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99"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89"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25</w:t>
            </w:r>
          </w:p>
        </w:tc>
        <w:tc>
          <w:tcPr>
            <w:tcW w:w="2992"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Вычисление углов между прямыми и плоскостями</w:t>
            </w:r>
          </w:p>
        </w:tc>
        <w:tc>
          <w:tcPr>
            <w:tcW w:w="8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55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64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71"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99"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89"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26</w:t>
            </w:r>
          </w:p>
        </w:tc>
        <w:tc>
          <w:tcPr>
            <w:tcW w:w="2992"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Координатно-векторный метод при решении геометрических задач</w:t>
            </w:r>
          </w:p>
        </w:tc>
        <w:tc>
          <w:tcPr>
            <w:tcW w:w="8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55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64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71"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99"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89"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27</w:t>
            </w:r>
          </w:p>
        </w:tc>
        <w:tc>
          <w:tcPr>
            <w:tcW w:w="2992"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Контрольная работа по теме "Векторы и координаты в пространстве"</w:t>
            </w:r>
          </w:p>
        </w:tc>
        <w:tc>
          <w:tcPr>
            <w:tcW w:w="8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551"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64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71"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99"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89"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28</w:t>
            </w:r>
          </w:p>
        </w:tc>
        <w:tc>
          <w:tcPr>
            <w:tcW w:w="2992"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 xml:space="preserve">Повторение, обобщение и </w:t>
            </w:r>
            <w:r w:rsidRPr="00710B34">
              <w:rPr>
                <w:rFonts w:ascii="Times New Roman" w:hAnsi="Times New Roman" w:cs="Times New Roman"/>
                <w:color w:val="000000"/>
                <w:sz w:val="24"/>
                <w:szCs w:val="24"/>
              </w:rPr>
              <w:lastRenderedPageBreak/>
              <w:t>систематизация знаний. Основные фигуры, факты, теоремы курса планиметрии</w:t>
            </w:r>
          </w:p>
        </w:tc>
        <w:tc>
          <w:tcPr>
            <w:tcW w:w="8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lastRenderedPageBreak/>
              <w:t xml:space="preserve"> 1 </w:t>
            </w:r>
          </w:p>
        </w:tc>
        <w:tc>
          <w:tcPr>
            <w:tcW w:w="155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64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71"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99"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89"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29</w:t>
            </w:r>
          </w:p>
        </w:tc>
        <w:tc>
          <w:tcPr>
            <w:tcW w:w="2992"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Повторение, обобщение и систематизация знаний. Основные фигуры, факты, теоремы курса планиметрии</w:t>
            </w:r>
          </w:p>
        </w:tc>
        <w:tc>
          <w:tcPr>
            <w:tcW w:w="8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55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64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71"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99"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89"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30</w:t>
            </w:r>
          </w:p>
        </w:tc>
        <w:tc>
          <w:tcPr>
            <w:tcW w:w="2992"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Повторение, обобщение и систематизация знаний. Задачи планиметрии и методы их решения</w:t>
            </w:r>
          </w:p>
        </w:tc>
        <w:tc>
          <w:tcPr>
            <w:tcW w:w="8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55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64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71"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99"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89"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31</w:t>
            </w:r>
          </w:p>
        </w:tc>
        <w:tc>
          <w:tcPr>
            <w:tcW w:w="2992"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Повторение, обобщение и систематизация знаний. Задачи планиметрии и методы их решения</w:t>
            </w:r>
          </w:p>
        </w:tc>
        <w:tc>
          <w:tcPr>
            <w:tcW w:w="8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55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64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71"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99"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89"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32</w:t>
            </w:r>
          </w:p>
        </w:tc>
        <w:tc>
          <w:tcPr>
            <w:tcW w:w="2992"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Повторение, обобщение и систематизация знаний. Основные фигуры, факты, теоремы курса стереометрии</w:t>
            </w:r>
          </w:p>
        </w:tc>
        <w:tc>
          <w:tcPr>
            <w:tcW w:w="8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55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64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71"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99"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89"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33</w:t>
            </w:r>
          </w:p>
        </w:tc>
        <w:tc>
          <w:tcPr>
            <w:tcW w:w="2992"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proofErr w:type="spellStart"/>
            <w:r w:rsidRPr="00710B34">
              <w:rPr>
                <w:rFonts w:ascii="Times New Roman" w:hAnsi="Times New Roman" w:cs="Times New Roman"/>
                <w:color w:val="000000"/>
                <w:sz w:val="24"/>
                <w:szCs w:val="24"/>
              </w:rPr>
              <w:t>Итоговая</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контрольная</w:t>
            </w:r>
            <w:proofErr w:type="spellEnd"/>
            <w:r w:rsidRPr="00710B34">
              <w:rPr>
                <w:rFonts w:ascii="Times New Roman" w:hAnsi="Times New Roman" w:cs="Times New Roman"/>
                <w:color w:val="000000"/>
                <w:sz w:val="24"/>
                <w:szCs w:val="24"/>
              </w:rPr>
              <w:t xml:space="preserve"> </w:t>
            </w:r>
            <w:proofErr w:type="spellStart"/>
            <w:r w:rsidRPr="00710B34">
              <w:rPr>
                <w:rFonts w:ascii="Times New Roman" w:hAnsi="Times New Roman" w:cs="Times New Roman"/>
                <w:color w:val="000000"/>
                <w:sz w:val="24"/>
                <w:szCs w:val="24"/>
              </w:rPr>
              <w:t>работа</w:t>
            </w:r>
            <w:proofErr w:type="spellEnd"/>
          </w:p>
        </w:tc>
        <w:tc>
          <w:tcPr>
            <w:tcW w:w="8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551"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64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71"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99"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389" w:type="dxa"/>
            <w:tcMar>
              <w:top w:w="50" w:type="dxa"/>
              <w:left w:w="100" w:type="dxa"/>
            </w:tcMar>
            <w:vAlign w:val="center"/>
          </w:tcPr>
          <w:p w:rsidR="001B7C96" w:rsidRPr="00710B34" w:rsidRDefault="00F53417">
            <w:pPr>
              <w:spacing w:after="0"/>
              <w:rPr>
                <w:rFonts w:ascii="Times New Roman" w:hAnsi="Times New Roman" w:cs="Times New Roman"/>
                <w:sz w:val="24"/>
                <w:szCs w:val="24"/>
              </w:rPr>
            </w:pPr>
            <w:r w:rsidRPr="00710B34">
              <w:rPr>
                <w:rFonts w:ascii="Times New Roman" w:hAnsi="Times New Roman" w:cs="Times New Roman"/>
                <w:color w:val="000000"/>
                <w:sz w:val="24"/>
                <w:szCs w:val="24"/>
              </w:rPr>
              <w:t>34</w:t>
            </w:r>
          </w:p>
        </w:tc>
        <w:tc>
          <w:tcPr>
            <w:tcW w:w="2992" w:type="dxa"/>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Повторение, обобщение и систематизация знаний</w:t>
            </w:r>
          </w:p>
        </w:tc>
        <w:tc>
          <w:tcPr>
            <w:tcW w:w="8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1 </w:t>
            </w:r>
          </w:p>
        </w:tc>
        <w:tc>
          <w:tcPr>
            <w:tcW w:w="1551"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649" w:type="dxa"/>
            <w:tcMar>
              <w:top w:w="50" w:type="dxa"/>
              <w:left w:w="100" w:type="dxa"/>
            </w:tcMar>
            <w:vAlign w:val="center"/>
          </w:tcPr>
          <w:p w:rsidR="001B7C96" w:rsidRPr="00710B34" w:rsidRDefault="001B7C96">
            <w:pPr>
              <w:spacing w:after="0"/>
              <w:ind w:left="135"/>
              <w:jc w:val="center"/>
              <w:rPr>
                <w:rFonts w:ascii="Times New Roman" w:hAnsi="Times New Roman" w:cs="Times New Roman"/>
                <w:sz w:val="24"/>
                <w:szCs w:val="24"/>
              </w:rPr>
            </w:pPr>
          </w:p>
        </w:tc>
        <w:tc>
          <w:tcPr>
            <w:tcW w:w="1171"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c>
          <w:tcPr>
            <w:tcW w:w="1999" w:type="dxa"/>
            <w:tcMar>
              <w:top w:w="50" w:type="dxa"/>
              <w:left w:w="100" w:type="dxa"/>
            </w:tcMar>
            <w:vAlign w:val="center"/>
          </w:tcPr>
          <w:p w:rsidR="001B7C96" w:rsidRPr="00710B34" w:rsidRDefault="001B7C96">
            <w:pPr>
              <w:spacing w:after="0"/>
              <w:ind w:left="135"/>
              <w:rPr>
                <w:rFonts w:ascii="Times New Roman" w:hAnsi="Times New Roman" w:cs="Times New Roman"/>
                <w:sz w:val="24"/>
                <w:szCs w:val="24"/>
              </w:rPr>
            </w:pPr>
          </w:p>
        </w:tc>
      </w:tr>
      <w:tr w:rsidR="001B7C96" w:rsidRPr="00710B34">
        <w:trPr>
          <w:trHeight w:val="144"/>
          <w:tblCellSpacing w:w="20" w:type="nil"/>
        </w:trPr>
        <w:tc>
          <w:tcPr>
            <w:tcW w:w="0" w:type="auto"/>
            <w:gridSpan w:val="2"/>
            <w:tcMar>
              <w:top w:w="50" w:type="dxa"/>
              <w:left w:w="100" w:type="dxa"/>
            </w:tcMar>
            <w:vAlign w:val="center"/>
          </w:tcPr>
          <w:p w:rsidR="001B7C96" w:rsidRPr="00710B34" w:rsidRDefault="00F53417">
            <w:pPr>
              <w:spacing w:after="0"/>
              <w:ind w:left="135"/>
              <w:rPr>
                <w:rFonts w:ascii="Times New Roman" w:hAnsi="Times New Roman" w:cs="Times New Roman"/>
                <w:sz w:val="24"/>
                <w:szCs w:val="24"/>
              </w:rPr>
            </w:pPr>
            <w:r w:rsidRPr="00710B34">
              <w:rPr>
                <w:rFonts w:ascii="Times New Roman" w:hAnsi="Times New Roman" w:cs="Times New Roman"/>
                <w:color w:val="000000"/>
                <w:sz w:val="24"/>
                <w:szCs w:val="24"/>
              </w:rPr>
              <w:t>ОБЩЕЕ КОЛИЧЕСТВО ЧАСОВ ПО ПРОГРАММЕ</w:t>
            </w:r>
          </w:p>
        </w:tc>
        <w:tc>
          <w:tcPr>
            <w:tcW w:w="1335"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34 </w:t>
            </w:r>
          </w:p>
        </w:tc>
        <w:tc>
          <w:tcPr>
            <w:tcW w:w="1551"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3 </w:t>
            </w:r>
          </w:p>
        </w:tc>
        <w:tc>
          <w:tcPr>
            <w:tcW w:w="1649" w:type="dxa"/>
            <w:tcMar>
              <w:top w:w="50" w:type="dxa"/>
              <w:left w:w="100" w:type="dxa"/>
            </w:tcMar>
            <w:vAlign w:val="center"/>
          </w:tcPr>
          <w:p w:rsidR="001B7C96" w:rsidRPr="00710B34" w:rsidRDefault="00F53417">
            <w:pPr>
              <w:spacing w:after="0"/>
              <w:ind w:left="135"/>
              <w:jc w:val="center"/>
              <w:rPr>
                <w:rFonts w:ascii="Times New Roman" w:hAnsi="Times New Roman" w:cs="Times New Roman"/>
                <w:sz w:val="24"/>
                <w:szCs w:val="24"/>
              </w:rPr>
            </w:pPr>
            <w:r w:rsidRPr="00710B34">
              <w:rPr>
                <w:rFonts w:ascii="Times New Roman" w:hAnsi="Times New Roman" w:cs="Times New Roman"/>
                <w:color w:val="000000"/>
                <w:sz w:val="24"/>
                <w:szCs w:val="24"/>
              </w:rPr>
              <w:t xml:space="preserve"> 0 </w:t>
            </w:r>
          </w:p>
        </w:tc>
        <w:tc>
          <w:tcPr>
            <w:tcW w:w="0" w:type="auto"/>
            <w:gridSpan w:val="2"/>
            <w:tcMar>
              <w:top w:w="50" w:type="dxa"/>
              <w:left w:w="100" w:type="dxa"/>
            </w:tcMar>
            <w:vAlign w:val="center"/>
          </w:tcPr>
          <w:p w:rsidR="001B7C96" w:rsidRPr="00710B34" w:rsidRDefault="001B7C96">
            <w:pPr>
              <w:rPr>
                <w:rFonts w:ascii="Times New Roman" w:hAnsi="Times New Roman" w:cs="Times New Roman"/>
                <w:sz w:val="24"/>
                <w:szCs w:val="24"/>
              </w:rPr>
            </w:pPr>
          </w:p>
        </w:tc>
      </w:tr>
    </w:tbl>
    <w:p w:rsidR="001B7C96" w:rsidRPr="00710B34" w:rsidRDefault="001B7C96">
      <w:pPr>
        <w:rPr>
          <w:rFonts w:ascii="Times New Roman" w:hAnsi="Times New Roman" w:cs="Times New Roman"/>
          <w:sz w:val="24"/>
          <w:szCs w:val="24"/>
        </w:rPr>
        <w:sectPr w:rsidR="001B7C96" w:rsidRPr="00710B34" w:rsidSect="00710B34">
          <w:type w:val="continuous"/>
          <w:pgSz w:w="16383" w:h="11906" w:orient="landscape"/>
          <w:pgMar w:top="720" w:right="720" w:bottom="720" w:left="720" w:header="720" w:footer="720" w:gutter="0"/>
          <w:cols w:space="720"/>
          <w:docGrid w:linePitch="299"/>
        </w:sectPr>
      </w:pPr>
    </w:p>
    <w:p w:rsidR="001B7C96" w:rsidRPr="00710B34" w:rsidRDefault="001B7C96">
      <w:pPr>
        <w:rPr>
          <w:rFonts w:ascii="Times New Roman" w:hAnsi="Times New Roman" w:cs="Times New Roman"/>
          <w:sz w:val="24"/>
          <w:szCs w:val="24"/>
        </w:rPr>
        <w:sectPr w:rsidR="001B7C96" w:rsidRPr="00710B34" w:rsidSect="00710B34">
          <w:type w:val="continuous"/>
          <w:pgSz w:w="16383" w:h="11906" w:orient="landscape"/>
          <w:pgMar w:top="720" w:right="720" w:bottom="720" w:left="720" w:header="720" w:footer="720" w:gutter="0"/>
          <w:cols w:space="720"/>
          <w:docGrid w:linePitch="299"/>
        </w:sectPr>
      </w:pPr>
    </w:p>
    <w:p w:rsidR="001B7C96" w:rsidRPr="00710B34" w:rsidRDefault="00F53417">
      <w:pPr>
        <w:spacing w:after="0"/>
        <w:ind w:left="120"/>
        <w:rPr>
          <w:rFonts w:ascii="Times New Roman" w:hAnsi="Times New Roman" w:cs="Times New Roman"/>
          <w:sz w:val="24"/>
          <w:szCs w:val="24"/>
        </w:rPr>
      </w:pPr>
      <w:bookmarkStart w:id="15" w:name="block-2670570"/>
      <w:bookmarkEnd w:id="14"/>
      <w:r w:rsidRPr="00710B34">
        <w:rPr>
          <w:rFonts w:ascii="Times New Roman" w:hAnsi="Times New Roman" w:cs="Times New Roman"/>
          <w:b/>
          <w:color w:val="000000"/>
          <w:sz w:val="24"/>
          <w:szCs w:val="24"/>
        </w:rPr>
        <w:lastRenderedPageBreak/>
        <w:t>УЧЕБНО-МЕТОДИЧЕСКОЕ ОБЕСПЕЧЕНИЕ ОБРАЗОВАТЕЛЬНОГО ПРОЦЕССА</w:t>
      </w:r>
    </w:p>
    <w:p w:rsidR="001B7C96" w:rsidRPr="00710B34" w:rsidRDefault="00F53417">
      <w:pPr>
        <w:spacing w:after="0" w:line="480" w:lineRule="auto"/>
        <w:ind w:left="120"/>
        <w:rPr>
          <w:rFonts w:ascii="Times New Roman" w:hAnsi="Times New Roman" w:cs="Times New Roman"/>
          <w:sz w:val="24"/>
          <w:szCs w:val="24"/>
        </w:rPr>
      </w:pPr>
      <w:r w:rsidRPr="00710B34">
        <w:rPr>
          <w:rFonts w:ascii="Times New Roman" w:hAnsi="Times New Roman" w:cs="Times New Roman"/>
          <w:b/>
          <w:color w:val="000000"/>
          <w:sz w:val="24"/>
          <w:szCs w:val="24"/>
        </w:rPr>
        <w:t>ОБЯЗАТЕЛЬНЫЕ УЧЕБНЫЕ МАТЕРИАЛЫ ДЛЯ УЧЕНИКА</w:t>
      </w:r>
    </w:p>
    <w:p w:rsidR="001B7C96" w:rsidRPr="00710B34" w:rsidRDefault="00F53417">
      <w:pPr>
        <w:spacing w:after="0" w:line="480" w:lineRule="auto"/>
        <w:ind w:left="120"/>
        <w:rPr>
          <w:rFonts w:ascii="Times New Roman" w:hAnsi="Times New Roman" w:cs="Times New Roman"/>
          <w:sz w:val="24"/>
          <w:szCs w:val="24"/>
        </w:rPr>
      </w:pPr>
      <w:r w:rsidRPr="00710B34">
        <w:rPr>
          <w:rFonts w:ascii="Times New Roman" w:hAnsi="Times New Roman" w:cs="Times New Roman"/>
          <w:color w:val="000000"/>
          <w:sz w:val="24"/>
          <w:szCs w:val="24"/>
        </w:rPr>
        <w:t>​‌‌​</w:t>
      </w:r>
    </w:p>
    <w:p w:rsidR="001B7C96" w:rsidRPr="00710B34" w:rsidRDefault="00F53417">
      <w:pPr>
        <w:spacing w:after="0" w:line="480" w:lineRule="auto"/>
        <w:ind w:left="120"/>
        <w:rPr>
          <w:rFonts w:ascii="Times New Roman" w:hAnsi="Times New Roman" w:cs="Times New Roman"/>
          <w:sz w:val="24"/>
          <w:szCs w:val="24"/>
        </w:rPr>
      </w:pPr>
      <w:r w:rsidRPr="00710B34">
        <w:rPr>
          <w:rFonts w:ascii="Times New Roman" w:hAnsi="Times New Roman" w:cs="Times New Roman"/>
          <w:color w:val="000000"/>
          <w:sz w:val="24"/>
          <w:szCs w:val="24"/>
        </w:rPr>
        <w:t>​‌‌</w:t>
      </w:r>
    </w:p>
    <w:p w:rsidR="001B7C96" w:rsidRPr="00710B34" w:rsidRDefault="00F53417">
      <w:pPr>
        <w:spacing w:after="0"/>
        <w:ind w:left="120"/>
        <w:rPr>
          <w:rFonts w:ascii="Times New Roman" w:hAnsi="Times New Roman" w:cs="Times New Roman"/>
          <w:sz w:val="24"/>
          <w:szCs w:val="24"/>
        </w:rPr>
      </w:pPr>
      <w:r w:rsidRPr="00710B34">
        <w:rPr>
          <w:rFonts w:ascii="Times New Roman" w:hAnsi="Times New Roman" w:cs="Times New Roman"/>
          <w:color w:val="000000"/>
          <w:sz w:val="24"/>
          <w:szCs w:val="24"/>
        </w:rPr>
        <w:t>​</w:t>
      </w:r>
    </w:p>
    <w:p w:rsidR="001B7C96" w:rsidRPr="00710B34" w:rsidRDefault="00F53417">
      <w:pPr>
        <w:spacing w:after="0" w:line="480" w:lineRule="auto"/>
        <w:ind w:left="120"/>
        <w:rPr>
          <w:rFonts w:ascii="Times New Roman" w:hAnsi="Times New Roman" w:cs="Times New Roman"/>
          <w:sz w:val="24"/>
          <w:szCs w:val="24"/>
        </w:rPr>
      </w:pPr>
      <w:r w:rsidRPr="00710B34">
        <w:rPr>
          <w:rFonts w:ascii="Times New Roman" w:hAnsi="Times New Roman" w:cs="Times New Roman"/>
          <w:b/>
          <w:color w:val="000000"/>
          <w:sz w:val="24"/>
          <w:szCs w:val="24"/>
        </w:rPr>
        <w:t>МЕТОДИЧЕСКИЕ МАТЕРИАЛЫ ДЛЯ УЧИТЕЛЯ</w:t>
      </w:r>
    </w:p>
    <w:p w:rsidR="001B7C96" w:rsidRPr="00710B34" w:rsidRDefault="00F53417">
      <w:pPr>
        <w:spacing w:after="0" w:line="480" w:lineRule="auto"/>
        <w:ind w:left="120"/>
        <w:rPr>
          <w:rFonts w:ascii="Times New Roman" w:hAnsi="Times New Roman" w:cs="Times New Roman"/>
          <w:sz w:val="24"/>
          <w:szCs w:val="24"/>
        </w:rPr>
      </w:pPr>
      <w:r w:rsidRPr="00710B34">
        <w:rPr>
          <w:rFonts w:ascii="Times New Roman" w:hAnsi="Times New Roman" w:cs="Times New Roman"/>
          <w:color w:val="000000"/>
          <w:sz w:val="24"/>
          <w:szCs w:val="24"/>
        </w:rPr>
        <w:t>​‌‌​</w:t>
      </w:r>
    </w:p>
    <w:p w:rsidR="001B7C96" w:rsidRPr="00710B34" w:rsidRDefault="001B7C96">
      <w:pPr>
        <w:spacing w:after="0"/>
        <w:ind w:left="120"/>
        <w:rPr>
          <w:rFonts w:ascii="Times New Roman" w:hAnsi="Times New Roman" w:cs="Times New Roman"/>
          <w:sz w:val="24"/>
          <w:szCs w:val="24"/>
        </w:rPr>
      </w:pPr>
    </w:p>
    <w:p w:rsidR="001B7C96" w:rsidRPr="00710B34" w:rsidRDefault="00F53417">
      <w:pPr>
        <w:spacing w:after="0" w:line="480" w:lineRule="auto"/>
        <w:ind w:left="120"/>
        <w:rPr>
          <w:rFonts w:ascii="Times New Roman" w:hAnsi="Times New Roman" w:cs="Times New Roman"/>
          <w:sz w:val="24"/>
          <w:szCs w:val="24"/>
        </w:rPr>
      </w:pPr>
      <w:r w:rsidRPr="00710B34">
        <w:rPr>
          <w:rFonts w:ascii="Times New Roman" w:hAnsi="Times New Roman" w:cs="Times New Roman"/>
          <w:b/>
          <w:color w:val="000000"/>
          <w:sz w:val="24"/>
          <w:szCs w:val="24"/>
        </w:rPr>
        <w:t>ЦИФРОВЫЕ ОБРАЗОВАТЕЛЬНЫЕ РЕСУРСЫ И РЕСУРСЫ СЕТИ ИНТЕРНЕТ</w:t>
      </w:r>
    </w:p>
    <w:p w:rsidR="001B7C96" w:rsidRPr="00710B34" w:rsidRDefault="00F53417">
      <w:pPr>
        <w:spacing w:after="0" w:line="480" w:lineRule="auto"/>
        <w:ind w:left="120"/>
        <w:rPr>
          <w:rFonts w:ascii="Times New Roman" w:hAnsi="Times New Roman" w:cs="Times New Roman"/>
          <w:sz w:val="24"/>
          <w:szCs w:val="24"/>
        </w:rPr>
      </w:pPr>
      <w:r w:rsidRPr="00710B34">
        <w:rPr>
          <w:rFonts w:ascii="Times New Roman" w:hAnsi="Times New Roman" w:cs="Times New Roman"/>
          <w:color w:val="000000"/>
          <w:sz w:val="24"/>
          <w:szCs w:val="24"/>
        </w:rPr>
        <w:t>​</w:t>
      </w:r>
      <w:r w:rsidRPr="00710B34">
        <w:rPr>
          <w:rFonts w:ascii="Times New Roman" w:hAnsi="Times New Roman" w:cs="Times New Roman"/>
          <w:color w:val="333333"/>
          <w:sz w:val="24"/>
          <w:szCs w:val="24"/>
        </w:rPr>
        <w:t>​‌‌</w:t>
      </w:r>
      <w:r w:rsidRPr="00710B34">
        <w:rPr>
          <w:rFonts w:ascii="Times New Roman" w:hAnsi="Times New Roman" w:cs="Times New Roman"/>
          <w:color w:val="000000"/>
          <w:sz w:val="24"/>
          <w:szCs w:val="24"/>
        </w:rPr>
        <w:t>​</w:t>
      </w:r>
    </w:p>
    <w:p w:rsidR="001B7C96" w:rsidRPr="00710B34" w:rsidRDefault="001B7C96">
      <w:pPr>
        <w:rPr>
          <w:rFonts w:ascii="Times New Roman" w:hAnsi="Times New Roman" w:cs="Times New Roman"/>
          <w:sz w:val="24"/>
          <w:szCs w:val="24"/>
        </w:rPr>
        <w:sectPr w:rsidR="001B7C96" w:rsidRPr="00710B34" w:rsidSect="00710B34">
          <w:type w:val="continuous"/>
          <w:pgSz w:w="11906" w:h="16383"/>
          <w:pgMar w:top="720" w:right="720" w:bottom="720" w:left="720" w:header="720" w:footer="720" w:gutter="0"/>
          <w:cols w:space="720"/>
          <w:docGrid w:linePitch="299"/>
        </w:sectPr>
      </w:pPr>
    </w:p>
    <w:bookmarkEnd w:id="15"/>
    <w:p w:rsidR="00F53417" w:rsidRPr="00710B34" w:rsidRDefault="00F53417">
      <w:pPr>
        <w:rPr>
          <w:rFonts w:ascii="Times New Roman" w:hAnsi="Times New Roman" w:cs="Times New Roman"/>
          <w:sz w:val="24"/>
          <w:szCs w:val="24"/>
        </w:rPr>
      </w:pPr>
    </w:p>
    <w:sectPr w:rsidR="00F53417" w:rsidRPr="00710B34" w:rsidSect="00710B34">
      <w:type w:val="continuous"/>
      <w:pgSz w:w="11907" w:h="16839" w:code="9"/>
      <w:pgMar w:top="720" w:right="720" w:bottom="720" w:left="72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AA06DF"/>
    <w:multiLevelType w:val="multilevel"/>
    <w:tmpl w:val="7166D07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C270246"/>
    <w:multiLevelType w:val="multilevel"/>
    <w:tmpl w:val="C7B2919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F6E42FB"/>
    <w:multiLevelType w:val="multilevel"/>
    <w:tmpl w:val="A7B4208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6BDD5355"/>
    <w:multiLevelType w:val="multilevel"/>
    <w:tmpl w:val="3EF82E6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6E6F673D"/>
    <w:multiLevelType w:val="multilevel"/>
    <w:tmpl w:val="BB26415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76D06520"/>
    <w:multiLevelType w:val="multilevel"/>
    <w:tmpl w:val="ABAA1BE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8AB1CBB"/>
    <w:multiLevelType w:val="multilevel"/>
    <w:tmpl w:val="CBB0D3B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7EBE15DD"/>
    <w:multiLevelType w:val="multilevel"/>
    <w:tmpl w:val="FB98B70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7"/>
  </w:num>
  <w:num w:numId="3">
    <w:abstractNumId w:val="4"/>
  </w:num>
  <w:num w:numId="4">
    <w:abstractNumId w:val="6"/>
  </w:num>
  <w:num w:numId="5">
    <w:abstractNumId w:val="1"/>
  </w:num>
  <w:num w:numId="6">
    <w:abstractNumId w:val="3"/>
  </w:num>
  <w:num w:numId="7">
    <w:abstractNumId w:val="2"/>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7C96"/>
    <w:rsid w:val="00140470"/>
    <w:rsid w:val="001B7C96"/>
    <w:rsid w:val="00517EF3"/>
    <w:rsid w:val="00710B34"/>
    <w:rsid w:val="00F53417"/>
    <w:rsid w:val="00FF1F4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4FC00"/>
  <w15:docId w15:val="{6BAD717D-F3A7-48CC-8405-77F0A2DE5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517EF3"/>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517EF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5245</Words>
  <Characters>29901</Characters>
  <Application>Microsoft Office Word</Application>
  <DocSecurity>0</DocSecurity>
  <Lines>249</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Dom</dc:creator>
  <cp:lastModifiedBy>Эльмира</cp:lastModifiedBy>
  <cp:revision>2</cp:revision>
  <dcterms:created xsi:type="dcterms:W3CDTF">2023-10-26T07:47:00Z</dcterms:created>
  <dcterms:modified xsi:type="dcterms:W3CDTF">2023-10-26T07:47:00Z</dcterms:modified>
</cp:coreProperties>
</file>